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B7" w:rsidRDefault="007B3BB7" w:rsidP="00F31BD6">
      <w:pPr>
        <w:jc w:val="center"/>
        <w:rPr>
          <w:rFonts w:ascii="Times New Roman" w:hAnsi="Times New Roman" w:cs="Times New Roman"/>
          <w:b/>
          <w:bCs/>
          <w:sz w:val="32"/>
          <w:szCs w:val="32"/>
          <w:lang w:val="es-ES"/>
        </w:rPr>
      </w:pPr>
    </w:p>
    <w:p w:rsidR="007B3BB7" w:rsidRDefault="007B3BB7" w:rsidP="00F31BD6">
      <w:pPr>
        <w:jc w:val="center"/>
        <w:rPr>
          <w:rFonts w:ascii="Times New Roman" w:hAnsi="Times New Roman" w:cs="Times New Roman"/>
          <w:b/>
          <w:bCs/>
          <w:sz w:val="32"/>
          <w:szCs w:val="32"/>
          <w:lang w:val="es-ES"/>
        </w:rPr>
      </w:pPr>
    </w:p>
    <w:p w:rsidR="00F31BD6" w:rsidRPr="007B3BB7" w:rsidRDefault="00F31BD6" w:rsidP="00F31BD6">
      <w:pPr>
        <w:jc w:val="center"/>
        <w:rPr>
          <w:rFonts w:ascii="Times New Roman" w:hAnsi="Times New Roman" w:cs="Times New Roman"/>
          <w:b/>
          <w:bCs/>
          <w:sz w:val="32"/>
          <w:szCs w:val="32"/>
          <w:lang w:val="es-ES"/>
        </w:rPr>
      </w:pPr>
      <w:r w:rsidRPr="007B3BB7">
        <w:rPr>
          <w:rFonts w:ascii="Times New Roman" w:hAnsi="Times New Roman" w:cs="Times New Roman"/>
          <w:b/>
          <w:bCs/>
          <w:sz w:val="32"/>
          <w:szCs w:val="32"/>
          <w:lang w:val="es-ES"/>
        </w:rPr>
        <w:t>FORO INTERINSTITUCIONAL DE EDUCACIÓN SUPERIOR</w:t>
      </w:r>
    </w:p>
    <w:p w:rsidR="00F31BD6" w:rsidRDefault="00F31BD6" w:rsidP="00F31BD6">
      <w:pPr>
        <w:jc w:val="center"/>
        <w:rPr>
          <w:b/>
          <w:bCs/>
          <w:sz w:val="32"/>
          <w:lang w:val="es-ES"/>
        </w:rPr>
      </w:pPr>
    </w:p>
    <w:p w:rsidR="007B3BB7" w:rsidRDefault="007B3BB7" w:rsidP="00F31BD6">
      <w:pPr>
        <w:tabs>
          <w:tab w:val="left" w:pos="5190"/>
        </w:tabs>
        <w:rPr>
          <w:b/>
          <w:bCs/>
          <w:sz w:val="32"/>
          <w:lang w:val="es-ES"/>
        </w:rPr>
      </w:pPr>
    </w:p>
    <w:p w:rsidR="007B3BB7" w:rsidRDefault="007B3BB7" w:rsidP="00F31BD6">
      <w:pPr>
        <w:tabs>
          <w:tab w:val="left" w:pos="5190"/>
        </w:tabs>
        <w:rPr>
          <w:b/>
          <w:bCs/>
          <w:sz w:val="32"/>
          <w:lang w:val="es-ES"/>
        </w:rPr>
      </w:pPr>
    </w:p>
    <w:p w:rsidR="00F31BD6" w:rsidRPr="004E2359" w:rsidRDefault="00F31BD6" w:rsidP="00F31BD6">
      <w:pPr>
        <w:tabs>
          <w:tab w:val="left" w:pos="5190"/>
        </w:tabs>
        <w:rPr>
          <w:b/>
          <w:bCs/>
          <w:sz w:val="32"/>
          <w:lang w:val="es-ES"/>
        </w:rPr>
      </w:pPr>
      <w:r>
        <w:rPr>
          <w:b/>
          <w:bCs/>
          <w:sz w:val="32"/>
          <w:lang w:val="es-ES"/>
        </w:rPr>
        <w:tab/>
      </w:r>
    </w:p>
    <w:p w:rsidR="00F31BD6" w:rsidRPr="007B3BB7" w:rsidRDefault="00F31BD6" w:rsidP="00F31BD6">
      <w:pPr>
        <w:jc w:val="center"/>
        <w:rPr>
          <w:rFonts w:ascii="Times New Roman" w:hAnsi="Times New Roman" w:cs="Times New Roman"/>
          <w:b/>
          <w:bCs/>
          <w:sz w:val="36"/>
          <w:szCs w:val="36"/>
          <w:lang w:val="es-ES"/>
        </w:rPr>
      </w:pPr>
      <w:r w:rsidRPr="007B3BB7">
        <w:rPr>
          <w:rFonts w:ascii="Times New Roman" w:hAnsi="Times New Roman" w:cs="Times New Roman"/>
          <w:b/>
          <w:bCs/>
          <w:sz w:val="36"/>
          <w:szCs w:val="36"/>
          <w:lang w:val="es-ES"/>
        </w:rPr>
        <w:t>“La educación superior en Durango, una visión de futuro”</w:t>
      </w:r>
    </w:p>
    <w:p w:rsidR="00F31BD6" w:rsidRDefault="00F31BD6" w:rsidP="00F31BD6">
      <w:pPr>
        <w:jc w:val="center"/>
        <w:rPr>
          <w:b/>
          <w:bCs/>
          <w:lang w:val="es-ES"/>
        </w:rPr>
      </w:pPr>
    </w:p>
    <w:p w:rsidR="00F31BD6" w:rsidRDefault="00F31BD6" w:rsidP="00F31BD6">
      <w:pPr>
        <w:jc w:val="center"/>
        <w:rPr>
          <w:b/>
          <w:bCs/>
          <w:lang w:val="es-ES"/>
        </w:rPr>
      </w:pPr>
    </w:p>
    <w:p w:rsidR="00F31BD6" w:rsidRDefault="00F31BD6" w:rsidP="00F31BD6">
      <w:pPr>
        <w:jc w:val="center"/>
        <w:rPr>
          <w:b/>
          <w:bCs/>
          <w:lang w:val="es-ES"/>
        </w:rPr>
      </w:pPr>
    </w:p>
    <w:p w:rsidR="00F31BD6" w:rsidRDefault="00F31BD6" w:rsidP="00F31BD6">
      <w:pPr>
        <w:jc w:val="center"/>
        <w:rPr>
          <w:b/>
          <w:bCs/>
          <w:lang w:val="es-ES"/>
        </w:rPr>
      </w:pPr>
    </w:p>
    <w:p w:rsidR="00F31BD6" w:rsidRDefault="00F31BD6" w:rsidP="006C3AD5">
      <w:pPr>
        <w:jc w:val="both"/>
        <w:rPr>
          <w:rFonts w:ascii="Times New Roman" w:hAnsi="Times New Roman" w:cs="Times New Roman"/>
          <w:sz w:val="24"/>
          <w:szCs w:val="24"/>
        </w:rPr>
      </w:pPr>
    </w:p>
    <w:p w:rsidR="00AE7E8A" w:rsidRPr="007B3BB7" w:rsidRDefault="00744F5D" w:rsidP="007B3BB7">
      <w:pPr>
        <w:jc w:val="center"/>
        <w:rPr>
          <w:rFonts w:ascii="Times New Roman" w:hAnsi="Times New Roman" w:cs="Times New Roman"/>
          <w:b/>
          <w:sz w:val="24"/>
          <w:szCs w:val="24"/>
        </w:rPr>
      </w:pPr>
      <w:r w:rsidRPr="007B3BB7">
        <w:rPr>
          <w:rFonts w:ascii="Times New Roman" w:hAnsi="Times New Roman" w:cs="Times New Roman"/>
          <w:b/>
          <w:sz w:val="24"/>
          <w:szCs w:val="24"/>
        </w:rPr>
        <w:t>INCLUSIÓ</w:t>
      </w:r>
      <w:r w:rsidR="00AE7E8A" w:rsidRPr="007B3BB7">
        <w:rPr>
          <w:rFonts w:ascii="Times New Roman" w:hAnsi="Times New Roman" w:cs="Times New Roman"/>
          <w:b/>
          <w:sz w:val="24"/>
          <w:szCs w:val="24"/>
        </w:rPr>
        <w:t>N O IN</w:t>
      </w:r>
      <w:r w:rsidR="003E0133" w:rsidRPr="007B3BB7">
        <w:rPr>
          <w:rFonts w:ascii="Times New Roman" w:hAnsi="Times New Roman" w:cs="Times New Roman"/>
          <w:b/>
          <w:sz w:val="24"/>
          <w:szCs w:val="24"/>
        </w:rPr>
        <w:t>TEGRA</w:t>
      </w:r>
      <w:r w:rsidR="00AE7E8A" w:rsidRPr="007B3BB7">
        <w:rPr>
          <w:rFonts w:ascii="Times New Roman" w:hAnsi="Times New Roman" w:cs="Times New Roman"/>
          <w:b/>
          <w:sz w:val="24"/>
          <w:szCs w:val="24"/>
        </w:rPr>
        <w:t>CI</w:t>
      </w:r>
      <w:r w:rsidRPr="007B3BB7">
        <w:rPr>
          <w:rFonts w:ascii="Times New Roman" w:hAnsi="Times New Roman" w:cs="Times New Roman"/>
          <w:b/>
          <w:sz w:val="24"/>
          <w:szCs w:val="24"/>
        </w:rPr>
        <w:t>Ó</w:t>
      </w:r>
      <w:r w:rsidR="00AE7E8A" w:rsidRPr="007B3BB7">
        <w:rPr>
          <w:rFonts w:ascii="Times New Roman" w:hAnsi="Times New Roman" w:cs="Times New Roman"/>
          <w:b/>
          <w:sz w:val="24"/>
          <w:szCs w:val="24"/>
        </w:rPr>
        <w:t xml:space="preserve">N EDUCATIVA EN </w:t>
      </w:r>
      <w:r w:rsidRPr="007B3BB7">
        <w:rPr>
          <w:rFonts w:ascii="Times New Roman" w:hAnsi="Times New Roman" w:cs="Times New Roman"/>
          <w:b/>
          <w:sz w:val="24"/>
          <w:szCs w:val="24"/>
        </w:rPr>
        <w:t>NIVEL</w:t>
      </w:r>
      <w:r w:rsidR="00AB5942" w:rsidRPr="007B3BB7">
        <w:rPr>
          <w:rFonts w:ascii="Times New Roman" w:hAnsi="Times New Roman" w:cs="Times New Roman"/>
          <w:b/>
          <w:sz w:val="24"/>
          <w:szCs w:val="24"/>
        </w:rPr>
        <w:t xml:space="preserve"> MEDI</w:t>
      </w:r>
      <w:r w:rsidRPr="007B3BB7">
        <w:rPr>
          <w:rFonts w:ascii="Times New Roman" w:hAnsi="Times New Roman" w:cs="Times New Roman"/>
          <w:b/>
          <w:sz w:val="24"/>
          <w:szCs w:val="24"/>
        </w:rPr>
        <w:t>O</w:t>
      </w:r>
      <w:r w:rsidR="00AB5942" w:rsidRPr="007B3BB7">
        <w:rPr>
          <w:rFonts w:ascii="Times New Roman" w:hAnsi="Times New Roman" w:cs="Times New Roman"/>
          <w:b/>
          <w:sz w:val="24"/>
          <w:szCs w:val="24"/>
        </w:rPr>
        <w:t xml:space="preserve"> SUPERIOR</w:t>
      </w:r>
    </w:p>
    <w:p w:rsidR="007B3BB7" w:rsidRDefault="007B3BB7" w:rsidP="006C3AD5">
      <w:pPr>
        <w:jc w:val="both"/>
        <w:rPr>
          <w:rFonts w:ascii="Times New Roman" w:hAnsi="Times New Roman" w:cs="Times New Roman"/>
          <w:sz w:val="24"/>
          <w:szCs w:val="24"/>
        </w:rPr>
      </w:pPr>
    </w:p>
    <w:p w:rsidR="007B3BB7" w:rsidRDefault="007B3BB7" w:rsidP="006C3AD5">
      <w:pPr>
        <w:jc w:val="both"/>
        <w:rPr>
          <w:rFonts w:ascii="Times New Roman" w:hAnsi="Times New Roman" w:cs="Times New Roman"/>
          <w:sz w:val="24"/>
          <w:szCs w:val="24"/>
        </w:rPr>
      </w:pPr>
    </w:p>
    <w:p w:rsidR="007B3BB7" w:rsidRDefault="007B3BB7" w:rsidP="006C3AD5">
      <w:pPr>
        <w:jc w:val="both"/>
        <w:rPr>
          <w:rFonts w:ascii="Times New Roman" w:hAnsi="Times New Roman" w:cs="Times New Roman"/>
          <w:sz w:val="24"/>
          <w:szCs w:val="24"/>
        </w:rPr>
      </w:pPr>
    </w:p>
    <w:p w:rsidR="007B3BB7" w:rsidRDefault="007B3BB7" w:rsidP="006C3AD5">
      <w:pPr>
        <w:jc w:val="both"/>
        <w:rPr>
          <w:rFonts w:ascii="Times New Roman" w:hAnsi="Times New Roman" w:cs="Times New Roman"/>
          <w:sz w:val="24"/>
          <w:szCs w:val="24"/>
        </w:rPr>
      </w:pPr>
    </w:p>
    <w:p w:rsidR="007B3BB7" w:rsidRDefault="007B3BB7" w:rsidP="009A06C2">
      <w:pPr>
        <w:jc w:val="center"/>
        <w:rPr>
          <w:rFonts w:ascii="Times New Roman" w:hAnsi="Times New Roman" w:cs="Times New Roman"/>
          <w:sz w:val="24"/>
          <w:szCs w:val="24"/>
        </w:rPr>
      </w:pPr>
      <w:r>
        <w:rPr>
          <w:rFonts w:ascii="Times New Roman" w:hAnsi="Times New Roman" w:cs="Times New Roman"/>
          <w:sz w:val="24"/>
          <w:szCs w:val="24"/>
        </w:rPr>
        <w:t xml:space="preserve">Araceli García </w:t>
      </w:r>
      <w:r w:rsidR="009A06C2">
        <w:rPr>
          <w:rFonts w:ascii="Times New Roman" w:hAnsi="Times New Roman" w:cs="Times New Roman"/>
          <w:sz w:val="24"/>
          <w:szCs w:val="24"/>
        </w:rPr>
        <w:t xml:space="preserve">Ávila; </w:t>
      </w:r>
      <w:r>
        <w:rPr>
          <w:rFonts w:ascii="Times New Roman" w:hAnsi="Times New Roman" w:cs="Times New Roman"/>
          <w:sz w:val="24"/>
          <w:szCs w:val="24"/>
        </w:rPr>
        <w:t>Marcia Lira Ortega</w:t>
      </w:r>
    </w:p>
    <w:p w:rsidR="009A06C2" w:rsidRDefault="009A06C2" w:rsidP="009A06C2">
      <w:pPr>
        <w:jc w:val="center"/>
        <w:rPr>
          <w:rFonts w:ascii="Times New Roman" w:hAnsi="Times New Roman" w:cs="Times New Roman"/>
          <w:sz w:val="24"/>
          <w:szCs w:val="24"/>
        </w:rPr>
      </w:pPr>
      <w:r>
        <w:rPr>
          <w:rFonts w:ascii="Times New Roman" w:hAnsi="Times New Roman" w:cs="Times New Roman"/>
          <w:sz w:val="24"/>
          <w:szCs w:val="24"/>
        </w:rPr>
        <w:t>Bachillerato Humanista “Albert Einstein”</w:t>
      </w:r>
    </w:p>
    <w:p w:rsidR="007B3BB7" w:rsidRDefault="007B3BB7" w:rsidP="006C3AD5">
      <w:pPr>
        <w:jc w:val="both"/>
        <w:rPr>
          <w:rFonts w:ascii="Times New Roman" w:hAnsi="Times New Roman" w:cs="Times New Roman"/>
          <w:sz w:val="24"/>
          <w:szCs w:val="24"/>
        </w:rPr>
      </w:pPr>
    </w:p>
    <w:p w:rsidR="007B3BB7" w:rsidRDefault="007B3BB7" w:rsidP="006C3AD5">
      <w:pPr>
        <w:jc w:val="both"/>
        <w:rPr>
          <w:rFonts w:ascii="Times New Roman" w:hAnsi="Times New Roman" w:cs="Times New Roman"/>
          <w:sz w:val="24"/>
          <w:szCs w:val="24"/>
        </w:rPr>
      </w:pPr>
    </w:p>
    <w:p w:rsidR="007B3BB7" w:rsidRDefault="007B3BB7" w:rsidP="006C3AD5">
      <w:pPr>
        <w:jc w:val="both"/>
        <w:rPr>
          <w:rFonts w:ascii="Times New Roman" w:hAnsi="Times New Roman" w:cs="Times New Roman"/>
          <w:sz w:val="24"/>
          <w:szCs w:val="24"/>
        </w:rPr>
      </w:pPr>
    </w:p>
    <w:p w:rsidR="004E4CF4" w:rsidRPr="006954A5" w:rsidRDefault="004E4CF4" w:rsidP="004E4CF4">
      <w:pPr>
        <w:jc w:val="both"/>
        <w:rPr>
          <w:rFonts w:ascii="Times New Roman" w:hAnsi="Times New Roman" w:cs="Times New Roman"/>
          <w:b/>
          <w:sz w:val="28"/>
          <w:szCs w:val="28"/>
        </w:rPr>
      </w:pPr>
      <w:r w:rsidRPr="006954A5">
        <w:rPr>
          <w:rFonts w:ascii="Times New Roman" w:hAnsi="Times New Roman" w:cs="Times New Roman"/>
          <w:b/>
          <w:sz w:val="28"/>
          <w:szCs w:val="28"/>
        </w:rPr>
        <w:lastRenderedPageBreak/>
        <w:t xml:space="preserve">Resumen </w:t>
      </w:r>
    </w:p>
    <w:p w:rsidR="004E4CF4" w:rsidRDefault="004E4CF4" w:rsidP="001B75DA">
      <w:pPr>
        <w:spacing w:line="360" w:lineRule="auto"/>
        <w:jc w:val="both"/>
        <w:rPr>
          <w:rFonts w:ascii="Times New Roman" w:hAnsi="Times New Roman" w:cs="Times New Roman"/>
          <w:sz w:val="24"/>
          <w:szCs w:val="24"/>
        </w:rPr>
      </w:pPr>
      <w:r w:rsidRPr="004E4CF4">
        <w:rPr>
          <w:rFonts w:ascii="Times New Roman" w:hAnsi="Times New Roman" w:cs="Times New Roman"/>
          <w:sz w:val="24"/>
          <w:szCs w:val="24"/>
        </w:rPr>
        <w:t xml:space="preserve">El presente trabajo tiene como finalidad </w:t>
      </w:r>
      <w:r w:rsidR="00574FAE">
        <w:rPr>
          <w:rFonts w:ascii="Times New Roman" w:hAnsi="Times New Roman" w:cs="Times New Roman"/>
          <w:sz w:val="24"/>
          <w:szCs w:val="24"/>
        </w:rPr>
        <w:t xml:space="preserve">exponer </w:t>
      </w:r>
      <w:r w:rsidRPr="004E4CF4">
        <w:rPr>
          <w:rFonts w:ascii="Times New Roman" w:hAnsi="Times New Roman" w:cs="Times New Roman"/>
          <w:sz w:val="24"/>
          <w:szCs w:val="24"/>
        </w:rPr>
        <w:t>las diferencias entre inclusión e integración, las normas y</w:t>
      </w:r>
      <w:r w:rsidR="006954A5">
        <w:rPr>
          <w:rFonts w:ascii="Times New Roman" w:hAnsi="Times New Roman" w:cs="Times New Roman"/>
          <w:sz w:val="24"/>
          <w:szCs w:val="24"/>
        </w:rPr>
        <w:t xml:space="preserve"> políticas públicas que existen, mismas que se ven rebasadas por una realidad que presenta instituciones con bajo presupuesto, sin recursos humanos ni materiales para la atención de grupos vulnerables.</w:t>
      </w:r>
    </w:p>
    <w:p w:rsidR="001B75DA" w:rsidRDefault="001B75DA" w:rsidP="001B7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Sistema Cadi la </w:t>
      </w:r>
      <w:r w:rsidR="00C93ACA">
        <w:rPr>
          <w:rFonts w:ascii="Times New Roman" w:hAnsi="Times New Roman" w:cs="Times New Roman"/>
          <w:sz w:val="24"/>
          <w:szCs w:val="24"/>
        </w:rPr>
        <w:t>atención</w:t>
      </w:r>
      <w:r>
        <w:rPr>
          <w:rFonts w:ascii="Times New Roman" w:hAnsi="Times New Roman" w:cs="Times New Roman"/>
          <w:sz w:val="24"/>
          <w:szCs w:val="24"/>
        </w:rPr>
        <w:t xml:space="preserve"> de niños y jóvenes con necesidades educativas especiales, a lo largo de nuestra historia, ha sido el pilar fundamental de nuestra vocación, en el nivel básico, </w:t>
      </w:r>
      <w:r w:rsidR="00C93ACA">
        <w:rPr>
          <w:rFonts w:ascii="Times New Roman" w:hAnsi="Times New Roman" w:cs="Times New Roman"/>
          <w:sz w:val="24"/>
          <w:szCs w:val="24"/>
        </w:rPr>
        <w:t xml:space="preserve">las adaptaciones a los programas permiten que sea más profunda y asertiva la intervención educativa, </w:t>
      </w:r>
      <w:bookmarkStart w:id="0" w:name="_GoBack"/>
      <w:bookmarkEnd w:id="0"/>
      <w:r w:rsidR="00C93ACA">
        <w:rPr>
          <w:rFonts w:ascii="Times New Roman" w:hAnsi="Times New Roman" w:cs="Times New Roman"/>
          <w:sz w:val="24"/>
          <w:szCs w:val="24"/>
        </w:rPr>
        <w:t xml:space="preserve">en el desarrollo de los menores.  Sin embargo en el nivel medio superior, las  contradicciones entre las normas y las políticas públicas no permiten  lograr el mismo  </w:t>
      </w:r>
      <w:r w:rsidR="009C7D24">
        <w:rPr>
          <w:rFonts w:ascii="Times New Roman" w:hAnsi="Times New Roman" w:cs="Times New Roman"/>
          <w:sz w:val="24"/>
          <w:szCs w:val="24"/>
        </w:rPr>
        <w:t>grado</w:t>
      </w:r>
      <w:r w:rsidR="00C93ACA">
        <w:rPr>
          <w:rFonts w:ascii="Times New Roman" w:hAnsi="Times New Roman" w:cs="Times New Roman"/>
          <w:sz w:val="24"/>
          <w:szCs w:val="24"/>
        </w:rPr>
        <w:t xml:space="preserve"> de intervención que en </w:t>
      </w:r>
      <w:r w:rsidR="009C7D24">
        <w:rPr>
          <w:rFonts w:ascii="Times New Roman" w:hAnsi="Times New Roman" w:cs="Times New Roman"/>
          <w:sz w:val="24"/>
          <w:szCs w:val="24"/>
        </w:rPr>
        <w:t>su antecesor.</w:t>
      </w:r>
    </w:p>
    <w:p w:rsidR="009C7D24" w:rsidRDefault="009C7D24" w:rsidP="001B75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un lado se plantea la necesidad de una educación incluyente y por otro se presenta un perfil de egreso que incluye competencias difíciles de lograr por jóvenes </w:t>
      </w:r>
      <w:r w:rsidR="00182C24">
        <w:rPr>
          <w:rFonts w:ascii="Times New Roman" w:hAnsi="Times New Roman" w:cs="Times New Roman"/>
          <w:sz w:val="24"/>
          <w:szCs w:val="24"/>
        </w:rPr>
        <w:t>con NEE.</w:t>
      </w:r>
    </w:p>
    <w:p w:rsidR="001B75DA" w:rsidRDefault="001B75DA" w:rsidP="004E4CF4">
      <w:pPr>
        <w:jc w:val="both"/>
        <w:rPr>
          <w:rFonts w:ascii="Times New Roman" w:hAnsi="Times New Roman" w:cs="Times New Roman"/>
          <w:sz w:val="24"/>
          <w:szCs w:val="24"/>
        </w:rPr>
      </w:pPr>
    </w:p>
    <w:p w:rsidR="004E4CF4" w:rsidRPr="004E4CF4" w:rsidRDefault="004E4CF4" w:rsidP="004E4CF4">
      <w:pPr>
        <w:jc w:val="both"/>
        <w:rPr>
          <w:rFonts w:ascii="Times New Roman" w:hAnsi="Times New Roman" w:cs="Times New Roman"/>
          <w:color w:val="FF0000"/>
          <w:sz w:val="24"/>
          <w:szCs w:val="24"/>
        </w:rPr>
      </w:pPr>
    </w:p>
    <w:p w:rsidR="004E4CF4" w:rsidRPr="001B75DA" w:rsidRDefault="004E4CF4" w:rsidP="004E4CF4">
      <w:pPr>
        <w:jc w:val="both"/>
        <w:rPr>
          <w:rFonts w:ascii="Times New Roman" w:hAnsi="Times New Roman" w:cs="Times New Roman"/>
          <w:sz w:val="24"/>
          <w:szCs w:val="24"/>
        </w:rPr>
      </w:pPr>
      <w:r w:rsidRPr="001B75DA">
        <w:rPr>
          <w:rFonts w:ascii="Times New Roman" w:hAnsi="Times New Roman" w:cs="Times New Roman"/>
          <w:sz w:val="24"/>
          <w:szCs w:val="24"/>
        </w:rPr>
        <w:t xml:space="preserve">Palabras clave: 1. inclusión, 2. integración. </w:t>
      </w:r>
    </w:p>
    <w:p w:rsidR="004E4CF4" w:rsidRDefault="004E4CF4" w:rsidP="004E4CF4">
      <w:pPr>
        <w:jc w:val="both"/>
        <w:rPr>
          <w:rFonts w:ascii="Times New Roman" w:hAnsi="Times New Roman" w:cs="Times New Roman"/>
          <w:color w:val="FF0000"/>
          <w:sz w:val="24"/>
          <w:szCs w:val="24"/>
        </w:rPr>
      </w:pPr>
    </w:p>
    <w:p w:rsidR="004E4CF4" w:rsidRDefault="004E4CF4" w:rsidP="004E4CF4">
      <w:pPr>
        <w:jc w:val="both"/>
        <w:rPr>
          <w:rFonts w:ascii="Times New Roman" w:hAnsi="Times New Roman" w:cs="Times New Roman"/>
          <w:color w:val="FF0000"/>
          <w:sz w:val="24"/>
          <w:szCs w:val="24"/>
        </w:rPr>
      </w:pPr>
    </w:p>
    <w:p w:rsidR="004E4CF4" w:rsidRDefault="004E4CF4"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574FAE" w:rsidRDefault="00574FAE" w:rsidP="004E4CF4">
      <w:pPr>
        <w:jc w:val="both"/>
        <w:rPr>
          <w:rFonts w:ascii="Times New Roman" w:hAnsi="Times New Roman" w:cs="Times New Roman"/>
          <w:color w:val="FF0000"/>
          <w:sz w:val="24"/>
          <w:szCs w:val="24"/>
        </w:rPr>
      </w:pPr>
    </w:p>
    <w:p w:rsidR="00026144" w:rsidRPr="00893630" w:rsidRDefault="00026144" w:rsidP="009A06C2">
      <w:pPr>
        <w:pStyle w:val="Prrafodelista"/>
        <w:numPr>
          <w:ilvl w:val="0"/>
          <w:numId w:val="4"/>
        </w:numPr>
        <w:ind w:left="284" w:hanging="284"/>
        <w:jc w:val="both"/>
        <w:rPr>
          <w:b/>
        </w:rPr>
      </w:pPr>
      <w:r w:rsidRPr="00893630">
        <w:rPr>
          <w:b/>
        </w:rPr>
        <w:lastRenderedPageBreak/>
        <w:t>INTRODUCCION</w:t>
      </w:r>
    </w:p>
    <w:p w:rsidR="006C3AD5" w:rsidRDefault="006C3AD5" w:rsidP="00893630">
      <w:pPr>
        <w:spacing w:line="360" w:lineRule="auto"/>
        <w:jc w:val="both"/>
        <w:rPr>
          <w:rFonts w:ascii="Times New Roman" w:hAnsi="Times New Roman" w:cs="Times New Roman"/>
          <w:sz w:val="24"/>
          <w:szCs w:val="24"/>
        </w:rPr>
      </w:pPr>
      <w:r w:rsidRPr="00B0361E">
        <w:rPr>
          <w:rFonts w:ascii="Times New Roman" w:hAnsi="Times New Roman" w:cs="Times New Roman"/>
          <w:sz w:val="24"/>
          <w:szCs w:val="24"/>
        </w:rPr>
        <w:t xml:space="preserve">El </w:t>
      </w:r>
      <w:r w:rsidR="00DD6150" w:rsidRPr="00B0361E">
        <w:rPr>
          <w:rFonts w:ascii="Times New Roman" w:hAnsi="Times New Roman" w:cs="Times New Roman"/>
          <w:sz w:val="24"/>
          <w:szCs w:val="24"/>
        </w:rPr>
        <w:t>B</w:t>
      </w:r>
      <w:r w:rsidRPr="00B0361E">
        <w:rPr>
          <w:rFonts w:ascii="Times New Roman" w:hAnsi="Times New Roman" w:cs="Times New Roman"/>
          <w:sz w:val="24"/>
          <w:szCs w:val="24"/>
        </w:rPr>
        <w:t>achill</w:t>
      </w:r>
      <w:r w:rsidR="000E77BB">
        <w:rPr>
          <w:rFonts w:ascii="Times New Roman" w:hAnsi="Times New Roman" w:cs="Times New Roman"/>
          <w:sz w:val="24"/>
          <w:szCs w:val="24"/>
        </w:rPr>
        <w:t>erato Humanista Albert Einstein</w:t>
      </w:r>
      <w:r w:rsidRPr="00B0361E">
        <w:rPr>
          <w:rFonts w:ascii="Times New Roman" w:hAnsi="Times New Roman" w:cs="Times New Roman"/>
          <w:sz w:val="24"/>
          <w:szCs w:val="24"/>
        </w:rPr>
        <w:t xml:space="preserve"> se fundó hace </w:t>
      </w:r>
      <w:r w:rsidR="00335B37">
        <w:rPr>
          <w:rFonts w:ascii="Times New Roman" w:hAnsi="Times New Roman" w:cs="Times New Roman"/>
          <w:sz w:val="24"/>
          <w:szCs w:val="24"/>
        </w:rPr>
        <w:t>7 años en la ciudad de Durango</w:t>
      </w:r>
      <w:r w:rsidR="000A06AF">
        <w:rPr>
          <w:rFonts w:ascii="Times New Roman" w:hAnsi="Times New Roman" w:cs="Times New Roman"/>
          <w:sz w:val="24"/>
          <w:szCs w:val="24"/>
        </w:rPr>
        <w:t>,</w:t>
      </w:r>
      <w:r w:rsidR="00335B37">
        <w:rPr>
          <w:rFonts w:ascii="Times New Roman" w:hAnsi="Times New Roman" w:cs="Times New Roman"/>
          <w:sz w:val="24"/>
          <w:szCs w:val="24"/>
        </w:rPr>
        <w:t xml:space="preserve"> </w:t>
      </w:r>
      <w:r w:rsidR="000A06AF">
        <w:rPr>
          <w:rFonts w:ascii="Times New Roman" w:hAnsi="Times New Roman" w:cs="Times New Roman"/>
          <w:sz w:val="24"/>
          <w:szCs w:val="24"/>
        </w:rPr>
        <w:t>teniendo la</w:t>
      </w:r>
      <w:r w:rsidR="00335B37">
        <w:rPr>
          <w:rFonts w:ascii="Times New Roman" w:hAnsi="Times New Roman" w:cs="Times New Roman"/>
          <w:sz w:val="24"/>
          <w:szCs w:val="24"/>
        </w:rPr>
        <w:t xml:space="preserve"> finalidad de continuar con la atención de niños y niñas egresados de los niveles de educación básica del </w:t>
      </w:r>
      <w:r w:rsidRPr="00B0361E">
        <w:rPr>
          <w:rFonts w:ascii="Times New Roman" w:hAnsi="Times New Roman" w:cs="Times New Roman"/>
          <w:sz w:val="24"/>
          <w:szCs w:val="24"/>
        </w:rPr>
        <w:t>Sistema CADI (Centro de A</w:t>
      </w:r>
      <w:r w:rsidR="00335B37">
        <w:rPr>
          <w:rFonts w:ascii="Times New Roman" w:hAnsi="Times New Roman" w:cs="Times New Roman"/>
          <w:sz w:val="24"/>
          <w:szCs w:val="24"/>
        </w:rPr>
        <w:t xml:space="preserve">tención y Desarrollo Infantil), </w:t>
      </w:r>
      <w:r w:rsidRPr="00B0361E">
        <w:rPr>
          <w:rFonts w:ascii="Times New Roman" w:hAnsi="Times New Roman" w:cs="Times New Roman"/>
          <w:sz w:val="24"/>
          <w:szCs w:val="24"/>
        </w:rPr>
        <w:t xml:space="preserve">mismo que por 20 años ha cubierto las necesidades educativas y asistenciales de </w:t>
      </w:r>
      <w:r w:rsidR="00335B37">
        <w:rPr>
          <w:rFonts w:ascii="Times New Roman" w:hAnsi="Times New Roman" w:cs="Times New Roman"/>
          <w:sz w:val="24"/>
          <w:szCs w:val="24"/>
        </w:rPr>
        <w:t>infantes</w:t>
      </w:r>
      <w:r w:rsidRPr="00B0361E">
        <w:rPr>
          <w:rFonts w:ascii="Times New Roman" w:hAnsi="Times New Roman" w:cs="Times New Roman"/>
          <w:sz w:val="24"/>
          <w:szCs w:val="24"/>
        </w:rPr>
        <w:t xml:space="preserve"> Duranguenses desde 1997</w:t>
      </w:r>
      <w:r w:rsidR="00683199">
        <w:rPr>
          <w:rFonts w:ascii="Times New Roman" w:hAnsi="Times New Roman" w:cs="Times New Roman"/>
          <w:sz w:val="24"/>
          <w:szCs w:val="24"/>
        </w:rPr>
        <w:t xml:space="preserve">, </w:t>
      </w:r>
      <w:r w:rsidRPr="00B0361E">
        <w:rPr>
          <w:rFonts w:ascii="Times New Roman" w:hAnsi="Times New Roman" w:cs="Times New Roman"/>
          <w:sz w:val="24"/>
          <w:szCs w:val="24"/>
        </w:rPr>
        <w:t xml:space="preserve"> contando así con </w:t>
      </w:r>
      <w:r w:rsidR="00A853E4">
        <w:rPr>
          <w:rFonts w:ascii="Times New Roman" w:hAnsi="Times New Roman" w:cs="Times New Roman"/>
          <w:sz w:val="24"/>
          <w:szCs w:val="24"/>
        </w:rPr>
        <w:t>11</w:t>
      </w:r>
      <w:r w:rsidR="009D58D5" w:rsidRPr="00B0361E">
        <w:rPr>
          <w:rFonts w:ascii="Times New Roman" w:hAnsi="Times New Roman" w:cs="Times New Roman"/>
          <w:sz w:val="24"/>
          <w:szCs w:val="24"/>
        </w:rPr>
        <w:t xml:space="preserve"> centros de </w:t>
      </w:r>
      <w:r w:rsidR="00A853E4">
        <w:rPr>
          <w:rFonts w:ascii="Times New Roman" w:hAnsi="Times New Roman" w:cs="Times New Roman"/>
          <w:sz w:val="24"/>
          <w:szCs w:val="24"/>
        </w:rPr>
        <w:t>nivel inicial y preescolar, 5</w:t>
      </w:r>
      <w:r w:rsidR="009D58D5" w:rsidRPr="00B0361E">
        <w:rPr>
          <w:rFonts w:ascii="Times New Roman" w:hAnsi="Times New Roman" w:cs="Times New Roman"/>
          <w:sz w:val="24"/>
          <w:szCs w:val="24"/>
        </w:rPr>
        <w:t xml:space="preserve"> Primarias 2 secundarias y 1 Bachillerato </w:t>
      </w:r>
      <w:r w:rsidR="00B0716B" w:rsidRPr="00B0361E">
        <w:rPr>
          <w:rFonts w:ascii="Times New Roman" w:hAnsi="Times New Roman" w:cs="Times New Roman"/>
          <w:sz w:val="24"/>
          <w:szCs w:val="24"/>
        </w:rPr>
        <w:t>incorporado</w:t>
      </w:r>
      <w:r w:rsidR="00683199">
        <w:rPr>
          <w:rFonts w:ascii="Times New Roman" w:hAnsi="Times New Roman" w:cs="Times New Roman"/>
          <w:sz w:val="24"/>
          <w:szCs w:val="24"/>
        </w:rPr>
        <w:t xml:space="preserve"> a la U</w:t>
      </w:r>
      <w:r w:rsidR="00B0716B" w:rsidRPr="00B0361E">
        <w:rPr>
          <w:rFonts w:ascii="Times New Roman" w:hAnsi="Times New Roman" w:cs="Times New Roman"/>
          <w:sz w:val="24"/>
          <w:szCs w:val="24"/>
        </w:rPr>
        <w:t>niv</w:t>
      </w:r>
      <w:r w:rsidRPr="00B0361E">
        <w:rPr>
          <w:rFonts w:ascii="Times New Roman" w:hAnsi="Times New Roman" w:cs="Times New Roman"/>
          <w:sz w:val="24"/>
          <w:szCs w:val="24"/>
        </w:rPr>
        <w:t>ersidad Juárez</w:t>
      </w:r>
      <w:r w:rsidR="00DD6150" w:rsidRPr="00B0361E">
        <w:rPr>
          <w:rFonts w:ascii="Times New Roman" w:hAnsi="Times New Roman" w:cs="Times New Roman"/>
          <w:sz w:val="24"/>
          <w:szCs w:val="24"/>
        </w:rPr>
        <w:t xml:space="preserve"> del Estado de Durango, lo que implica que </w:t>
      </w:r>
      <w:r w:rsidR="0094313B">
        <w:rPr>
          <w:rFonts w:ascii="Times New Roman" w:hAnsi="Times New Roman" w:cs="Times New Roman"/>
          <w:sz w:val="24"/>
          <w:szCs w:val="24"/>
        </w:rPr>
        <w:t>los</w:t>
      </w:r>
      <w:r w:rsidR="00DD6150" w:rsidRPr="00B0361E">
        <w:rPr>
          <w:rFonts w:ascii="Times New Roman" w:hAnsi="Times New Roman" w:cs="Times New Roman"/>
          <w:sz w:val="24"/>
          <w:szCs w:val="24"/>
        </w:rPr>
        <w:t xml:space="preserve"> </w:t>
      </w:r>
      <w:r w:rsidR="0094313B">
        <w:rPr>
          <w:rFonts w:ascii="Times New Roman" w:hAnsi="Times New Roman" w:cs="Times New Roman"/>
          <w:sz w:val="24"/>
          <w:szCs w:val="24"/>
        </w:rPr>
        <w:t xml:space="preserve">planes de estudio de esta Institución sean designados por la misma Universidad, enriqueciéndolos con algunas cátedras que </w:t>
      </w:r>
      <w:r w:rsidR="00335B37">
        <w:rPr>
          <w:rFonts w:ascii="Times New Roman" w:hAnsi="Times New Roman" w:cs="Times New Roman"/>
          <w:sz w:val="24"/>
          <w:szCs w:val="24"/>
        </w:rPr>
        <w:t xml:space="preserve">consideramos necesarias para la </w:t>
      </w:r>
      <w:r w:rsidR="00647CF2">
        <w:rPr>
          <w:rFonts w:ascii="Times New Roman" w:hAnsi="Times New Roman" w:cs="Times New Roman"/>
          <w:sz w:val="24"/>
          <w:szCs w:val="24"/>
        </w:rPr>
        <w:t xml:space="preserve"> </w:t>
      </w:r>
      <w:proofErr w:type="spellStart"/>
      <w:r w:rsidR="00647CF2">
        <w:rPr>
          <w:rFonts w:ascii="Times New Roman" w:hAnsi="Times New Roman" w:cs="Times New Roman"/>
          <w:sz w:val="24"/>
          <w:szCs w:val="24"/>
        </w:rPr>
        <w:t>currí</w:t>
      </w:r>
      <w:r w:rsidR="0094313B">
        <w:rPr>
          <w:rFonts w:ascii="Times New Roman" w:hAnsi="Times New Roman" w:cs="Times New Roman"/>
          <w:sz w:val="24"/>
          <w:szCs w:val="24"/>
        </w:rPr>
        <w:t>cula</w:t>
      </w:r>
      <w:proofErr w:type="spellEnd"/>
      <w:r w:rsidR="00335B37">
        <w:rPr>
          <w:rFonts w:ascii="Times New Roman" w:hAnsi="Times New Roman" w:cs="Times New Roman"/>
          <w:sz w:val="24"/>
          <w:szCs w:val="24"/>
        </w:rPr>
        <w:t>,</w:t>
      </w:r>
      <w:r w:rsidR="0094313B">
        <w:rPr>
          <w:rFonts w:ascii="Times New Roman" w:hAnsi="Times New Roman" w:cs="Times New Roman"/>
          <w:sz w:val="24"/>
          <w:szCs w:val="24"/>
        </w:rPr>
        <w:t xml:space="preserve"> en beneficio de los jóvenes.</w:t>
      </w:r>
    </w:p>
    <w:p w:rsidR="00DD6150" w:rsidRDefault="0094313B" w:rsidP="0089363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lo largo de nuestra historia hemos buscado la inclusión más que la integración, entendiendo las diferencias que estos dos términos implican, sin embargo </w:t>
      </w:r>
      <w:r w:rsidR="00DD6150" w:rsidRPr="00B0361E">
        <w:rPr>
          <w:rFonts w:ascii="Times New Roman" w:hAnsi="Times New Roman" w:cs="Times New Roman"/>
          <w:sz w:val="24"/>
          <w:szCs w:val="24"/>
        </w:rPr>
        <w:t>a partir del N</w:t>
      </w:r>
      <w:r w:rsidR="005768F5">
        <w:rPr>
          <w:rFonts w:ascii="Times New Roman" w:hAnsi="Times New Roman" w:cs="Times New Roman"/>
          <w:sz w:val="24"/>
          <w:szCs w:val="24"/>
        </w:rPr>
        <w:t xml:space="preserve">ivel </w:t>
      </w:r>
      <w:r w:rsidR="00DD6150" w:rsidRPr="00B0361E">
        <w:rPr>
          <w:rFonts w:ascii="Times New Roman" w:hAnsi="Times New Roman" w:cs="Times New Roman"/>
          <w:sz w:val="24"/>
          <w:szCs w:val="24"/>
        </w:rPr>
        <w:t>M</w:t>
      </w:r>
      <w:r w:rsidR="005768F5">
        <w:rPr>
          <w:rFonts w:ascii="Times New Roman" w:hAnsi="Times New Roman" w:cs="Times New Roman"/>
          <w:sz w:val="24"/>
          <w:szCs w:val="24"/>
        </w:rPr>
        <w:t xml:space="preserve">edio </w:t>
      </w:r>
      <w:r w:rsidR="00DD6150" w:rsidRPr="00B0361E">
        <w:rPr>
          <w:rFonts w:ascii="Times New Roman" w:hAnsi="Times New Roman" w:cs="Times New Roman"/>
          <w:sz w:val="24"/>
          <w:szCs w:val="24"/>
        </w:rPr>
        <w:t>S</w:t>
      </w:r>
      <w:r w:rsidR="005768F5">
        <w:rPr>
          <w:rFonts w:ascii="Times New Roman" w:hAnsi="Times New Roman" w:cs="Times New Roman"/>
          <w:sz w:val="24"/>
          <w:szCs w:val="24"/>
        </w:rPr>
        <w:t>uperior</w:t>
      </w:r>
      <w:r w:rsidR="00DD6150" w:rsidRPr="00B0361E">
        <w:rPr>
          <w:rFonts w:ascii="Times New Roman" w:hAnsi="Times New Roman" w:cs="Times New Roman"/>
          <w:sz w:val="24"/>
          <w:szCs w:val="24"/>
        </w:rPr>
        <w:t xml:space="preserve"> las barreras para continuar con nuestro proyecto se acentúan.</w:t>
      </w:r>
    </w:p>
    <w:p w:rsidR="0094313B" w:rsidRDefault="00335B37" w:rsidP="00893630">
      <w:pPr>
        <w:spacing w:line="360" w:lineRule="auto"/>
        <w:jc w:val="both"/>
        <w:rPr>
          <w:rFonts w:ascii="Times New Roman" w:hAnsi="Times New Roman" w:cs="Times New Roman"/>
          <w:sz w:val="24"/>
          <w:szCs w:val="24"/>
        </w:rPr>
      </w:pPr>
      <w:r>
        <w:rPr>
          <w:rFonts w:ascii="Times New Roman" w:hAnsi="Times New Roman" w:cs="Times New Roman"/>
          <w:sz w:val="24"/>
          <w:szCs w:val="24"/>
        </w:rPr>
        <w:t>Aun</w:t>
      </w:r>
      <w:r w:rsidR="0094313B">
        <w:rPr>
          <w:rFonts w:ascii="Times New Roman" w:hAnsi="Times New Roman" w:cs="Times New Roman"/>
          <w:sz w:val="24"/>
          <w:szCs w:val="24"/>
        </w:rPr>
        <w:t xml:space="preserve"> cuando las políticas públicas han puesto de moda el tema de discapacidad, en las aulas las dificultades siguen presentes, debido al poco interés y falta de voluntad de la clase política y la inversión económica que requiere el cambio de fondo para llevar a cabo una inclusión real.</w:t>
      </w:r>
    </w:p>
    <w:p w:rsidR="00647CF2" w:rsidRDefault="00683199" w:rsidP="00893630">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94313B">
        <w:rPr>
          <w:rFonts w:ascii="Times New Roman" w:hAnsi="Times New Roman" w:cs="Times New Roman"/>
          <w:sz w:val="24"/>
          <w:szCs w:val="24"/>
        </w:rPr>
        <w:t xml:space="preserve">bservamos todos los intentos por </w:t>
      </w:r>
      <w:r w:rsidR="003E0133">
        <w:rPr>
          <w:rFonts w:ascii="Times New Roman" w:hAnsi="Times New Roman" w:cs="Times New Roman"/>
          <w:sz w:val="24"/>
          <w:szCs w:val="24"/>
        </w:rPr>
        <w:t>realizar este cambio</w:t>
      </w:r>
      <w:r w:rsidR="0094313B">
        <w:rPr>
          <w:rFonts w:ascii="Times New Roman" w:hAnsi="Times New Roman" w:cs="Times New Roman"/>
          <w:sz w:val="24"/>
          <w:szCs w:val="24"/>
        </w:rPr>
        <w:t xml:space="preserve"> en materia educativa, logrando solo plasmar en el papel ideas bien intencionadas sobre el tema, sin llegar a propuestas concretas respaldadas por presupuestos coherentes con la reforma que se requiere.</w:t>
      </w:r>
    </w:p>
    <w:p w:rsidR="00B21D25" w:rsidRPr="00647CF2" w:rsidRDefault="003E0133" w:rsidP="00893630">
      <w:pPr>
        <w:spacing w:line="360" w:lineRule="auto"/>
        <w:jc w:val="both"/>
        <w:rPr>
          <w:rFonts w:ascii="Times New Roman" w:hAnsi="Times New Roman" w:cs="Times New Roman"/>
          <w:sz w:val="24"/>
          <w:szCs w:val="24"/>
        </w:rPr>
      </w:pPr>
      <w:r w:rsidRPr="00647CF2">
        <w:rPr>
          <w:rFonts w:ascii="Times New Roman" w:hAnsi="Times New Roman" w:cs="Times New Roman"/>
          <w:sz w:val="24"/>
          <w:szCs w:val="24"/>
        </w:rPr>
        <w:t xml:space="preserve">Actualmente la única opción real para los jóvenes son los CAED, instituciones </w:t>
      </w:r>
      <w:r w:rsidR="00683199" w:rsidRPr="00647CF2">
        <w:rPr>
          <w:rFonts w:ascii="Times New Roman" w:hAnsi="Times New Roman" w:cs="Times New Roman"/>
          <w:sz w:val="24"/>
          <w:szCs w:val="24"/>
        </w:rPr>
        <w:t>públicas piloto con muy poco presupuesto, que a pesar de su excelente trabajo, no contribuyen a la integración y mucho menos a la inclusión, limitando</w:t>
      </w:r>
      <w:r w:rsidR="00335B37" w:rsidRPr="00647CF2">
        <w:rPr>
          <w:rFonts w:ascii="Times New Roman" w:hAnsi="Times New Roman" w:cs="Times New Roman"/>
          <w:sz w:val="24"/>
          <w:szCs w:val="24"/>
        </w:rPr>
        <w:t xml:space="preserve"> el </w:t>
      </w:r>
      <w:r w:rsidR="009D3CB5" w:rsidRPr="00647CF2">
        <w:rPr>
          <w:rFonts w:ascii="Times New Roman" w:hAnsi="Times New Roman" w:cs="Times New Roman"/>
          <w:sz w:val="24"/>
          <w:szCs w:val="24"/>
        </w:rPr>
        <w:t>desarrollo social</w:t>
      </w:r>
      <w:r w:rsidR="00335B37" w:rsidRPr="00647CF2">
        <w:rPr>
          <w:rFonts w:ascii="Times New Roman" w:hAnsi="Times New Roman" w:cs="Times New Roman"/>
          <w:sz w:val="24"/>
          <w:szCs w:val="24"/>
        </w:rPr>
        <w:t xml:space="preserve"> de qui</w:t>
      </w:r>
      <w:r w:rsidR="009A06C2">
        <w:rPr>
          <w:rFonts w:ascii="Times New Roman" w:hAnsi="Times New Roman" w:cs="Times New Roman"/>
          <w:sz w:val="24"/>
          <w:szCs w:val="24"/>
        </w:rPr>
        <w:t>enes asisten.</w:t>
      </w:r>
    </w:p>
    <w:p w:rsidR="00335B37" w:rsidRDefault="00335B37" w:rsidP="00893630">
      <w:pPr>
        <w:spacing w:line="360" w:lineRule="auto"/>
        <w:jc w:val="both"/>
        <w:rPr>
          <w:rFonts w:ascii="Times New Roman" w:hAnsi="Times New Roman" w:cs="Times New Roman"/>
          <w:color w:val="FF0000"/>
          <w:sz w:val="24"/>
          <w:szCs w:val="24"/>
        </w:rPr>
      </w:pPr>
    </w:p>
    <w:p w:rsidR="00EF157E" w:rsidRDefault="00EF157E" w:rsidP="00B0361E">
      <w:pPr>
        <w:spacing w:line="360" w:lineRule="auto"/>
        <w:jc w:val="both"/>
        <w:rPr>
          <w:rFonts w:ascii="Times New Roman" w:hAnsi="Times New Roman" w:cs="Times New Roman"/>
          <w:color w:val="FF0000"/>
          <w:sz w:val="24"/>
          <w:szCs w:val="24"/>
        </w:rPr>
      </w:pPr>
    </w:p>
    <w:p w:rsidR="004E1578" w:rsidRDefault="004E1578" w:rsidP="00B0361E">
      <w:pPr>
        <w:spacing w:line="360" w:lineRule="auto"/>
        <w:jc w:val="both"/>
        <w:rPr>
          <w:rFonts w:ascii="Times New Roman" w:hAnsi="Times New Roman" w:cs="Times New Roman"/>
          <w:color w:val="FF0000"/>
          <w:sz w:val="24"/>
          <w:szCs w:val="24"/>
        </w:rPr>
      </w:pPr>
    </w:p>
    <w:p w:rsidR="004E1578" w:rsidRDefault="004E1578" w:rsidP="00B0361E">
      <w:pPr>
        <w:spacing w:line="360" w:lineRule="auto"/>
        <w:jc w:val="both"/>
        <w:rPr>
          <w:rFonts w:ascii="Times New Roman" w:hAnsi="Times New Roman" w:cs="Times New Roman"/>
          <w:color w:val="FF0000"/>
          <w:sz w:val="24"/>
          <w:szCs w:val="24"/>
        </w:rPr>
      </w:pPr>
    </w:p>
    <w:p w:rsidR="0062159F" w:rsidRDefault="00683199" w:rsidP="00B0361E">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2B11F5">
        <w:rPr>
          <w:rFonts w:ascii="Times New Roman" w:hAnsi="Times New Roman" w:cs="Times New Roman"/>
          <w:color w:val="FF0000"/>
          <w:sz w:val="24"/>
          <w:szCs w:val="24"/>
        </w:rPr>
        <w:t xml:space="preserve"> </w:t>
      </w:r>
    </w:p>
    <w:p w:rsidR="007211BD" w:rsidRPr="00893630" w:rsidRDefault="009A06C2" w:rsidP="009A06C2">
      <w:pPr>
        <w:spacing w:line="360" w:lineRule="auto"/>
        <w:jc w:val="both"/>
        <w:rPr>
          <w:rFonts w:ascii="Times New Roman" w:hAnsi="Times New Roman" w:cs="Times New Roman"/>
          <w:b/>
          <w:sz w:val="24"/>
          <w:szCs w:val="24"/>
        </w:rPr>
      </w:pPr>
      <w:r w:rsidRPr="00893630">
        <w:rPr>
          <w:rFonts w:ascii="Times New Roman" w:hAnsi="Times New Roman" w:cs="Times New Roman"/>
          <w:b/>
          <w:sz w:val="24"/>
          <w:szCs w:val="24"/>
        </w:rPr>
        <w:lastRenderedPageBreak/>
        <w:t xml:space="preserve">II. </w:t>
      </w:r>
      <w:r w:rsidR="007211BD" w:rsidRPr="00893630">
        <w:rPr>
          <w:rFonts w:ascii="Times New Roman" w:hAnsi="Times New Roman" w:cs="Times New Roman"/>
          <w:b/>
          <w:sz w:val="24"/>
          <w:szCs w:val="24"/>
        </w:rPr>
        <w:t>DESARROLLO</w:t>
      </w:r>
    </w:p>
    <w:p w:rsidR="00026144" w:rsidRPr="00B0361E" w:rsidRDefault="00026144" w:rsidP="00B0361E">
      <w:pPr>
        <w:spacing w:line="360" w:lineRule="auto"/>
        <w:jc w:val="both"/>
        <w:rPr>
          <w:rFonts w:ascii="Times New Roman" w:hAnsi="Times New Roman" w:cs="Times New Roman"/>
          <w:sz w:val="24"/>
          <w:szCs w:val="24"/>
        </w:rPr>
      </w:pPr>
      <w:r w:rsidRPr="00B0361E">
        <w:rPr>
          <w:rFonts w:ascii="Times New Roman" w:hAnsi="Times New Roman" w:cs="Times New Roman"/>
          <w:sz w:val="24"/>
          <w:szCs w:val="24"/>
        </w:rPr>
        <w:t>En los niveles básicos, preescolar, primaria, secundaria, la educación especial ofrece ciertas ventajas para infantes con N</w:t>
      </w:r>
      <w:r w:rsidR="005768F5">
        <w:rPr>
          <w:rFonts w:ascii="Times New Roman" w:hAnsi="Times New Roman" w:cs="Times New Roman"/>
          <w:sz w:val="24"/>
          <w:szCs w:val="24"/>
        </w:rPr>
        <w:t xml:space="preserve">ecesidades </w:t>
      </w:r>
      <w:r w:rsidRPr="00B0361E">
        <w:rPr>
          <w:rFonts w:ascii="Times New Roman" w:hAnsi="Times New Roman" w:cs="Times New Roman"/>
          <w:sz w:val="24"/>
          <w:szCs w:val="24"/>
        </w:rPr>
        <w:t>E</w:t>
      </w:r>
      <w:r w:rsidR="005768F5">
        <w:rPr>
          <w:rFonts w:ascii="Times New Roman" w:hAnsi="Times New Roman" w:cs="Times New Roman"/>
          <w:sz w:val="24"/>
          <w:szCs w:val="24"/>
        </w:rPr>
        <w:t xml:space="preserve">ducativas </w:t>
      </w:r>
      <w:r w:rsidRPr="00B0361E">
        <w:rPr>
          <w:rFonts w:ascii="Times New Roman" w:hAnsi="Times New Roman" w:cs="Times New Roman"/>
          <w:sz w:val="24"/>
          <w:szCs w:val="24"/>
        </w:rPr>
        <w:t>E</w:t>
      </w:r>
      <w:r w:rsidR="005768F5">
        <w:rPr>
          <w:rFonts w:ascii="Times New Roman" w:hAnsi="Times New Roman" w:cs="Times New Roman"/>
          <w:sz w:val="24"/>
          <w:szCs w:val="24"/>
        </w:rPr>
        <w:t>speciales</w:t>
      </w:r>
      <w:r w:rsidR="000A06AF">
        <w:rPr>
          <w:rFonts w:ascii="Times New Roman" w:hAnsi="Times New Roman" w:cs="Times New Roman"/>
          <w:sz w:val="24"/>
          <w:szCs w:val="24"/>
        </w:rPr>
        <w:t xml:space="preserve"> </w:t>
      </w:r>
      <w:r w:rsidR="004E1578">
        <w:rPr>
          <w:rFonts w:ascii="Times New Roman" w:hAnsi="Times New Roman" w:cs="Times New Roman"/>
          <w:sz w:val="24"/>
          <w:szCs w:val="24"/>
        </w:rPr>
        <w:t>(</w:t>
      </w:r>
      <w:proofErr w:type="spellStart"/>
      <w:r w:rsidR="000A06AF">
        <w:rPr>
          <w:rFonts w:ascii="Times New Roman" w:hAnsi="Times New Roman" w:cs="Times New Roman"/>
          <w:sz w:val="24"/>
          <w:szCs w:val="24"/>
        </w:rPr>
        <w:t>N</w:t>
      </w:r>
      <w:r w:rsidR="004E1578">
        <w:rPr>
          <w:rFonts w:ascii="Times New Roman" w:hAnsi="Times New Roman" w:cs="Times New Roman"/>
          <w:sz w:val="24"/>
          <w:szCs w:val="24"/>
        </w:rPr>
        <w:t>ee</w:t>
      </w:r>
      <w:proofErr w:type="spellEnd"/>
      <w:r w:rsidR="000A06AF">
        <w:rPr>
          <w:rFonts w:ascii="Times New Roman" w:hAnsi="Times New Roman" w:cs="Times New Roman"/>
          <w:sz w:val="24"/>
          <w:szCs w:val="24"/>
        </w:rPr>
        <w:t>)</w:t>
      </w:r>
      <w:r w:rsidRPr="00B0361E">
        <w:rPr>
          <w:rFonts w:ascii="Times New Roman" w:hAnsi="Times New Roman" w:cs="Times New Roman"/>
          <w:sz w:val="24"/>
          <w:szCs w:val="24"/>
        </w:rPr>
        <w:t>, ya que cuentan con personal capacitado y especializado, materiales adaptado</w:t>
      </w:r>
      <w:r w:rsidR="00335B37">
        <w:rPr>
          <w:rFonts w:ascii="Times New Roman" w:hAnsi="Times New Roman" w:cs="Times New Roman"/>
          <w:sz w:val="24"/>
          <w:szCs w:val="24"/>
        </w:rPr>
        <w:t xml:space="preserve">s, adecuación de instalaciones y </w:t>
      </w:r>
      <w:r w:rsidRPr="00B0361E">
        <w:rPr>
          <w:rFonts w:ascii="Times New Roman" w:hAnsi="Times New Roman" w:cs="Times New Roman"/>
          <w:sz w:val="24"/>
          <w:szCs w:val="24"/>
        </w:rPr>
        <w:t>adaptaciones curriculares.</w:t>
      </w:r>
    </w:p>
    <w:p w:rsidR="00026144" w:rsidRPr="00B0361E" w:rsidRDefault="00026144" w:rsidP="00B0361E">
      <w:pPr>
        <w:spacing w:line="360" w:lineRule="auto"/>
        <w:jc w:val="both"/>
        <w:rPr>
          <w:rFonts w:ascii="Times New Roman" w:hAnsi="Times New Roman" w:cs="Times New Roman"/>
          <w:sz w:val="24"/>
          <w:szCs w:val="24"/>
        </w:rPr>
      </w:pPr>
      <w:r w:rsidRPr="00B0361E">
        <w:rPr>
          <w:rFonts w:ascii="Times New Roman" w:hAnsi="Times New Roman" w:cs="Times New Roman"/>
          <w:sz w:val="24"/>
          <w:szCs w:val="24"/>
        </w:rPr>
        <w:t xml:space="preserve">Sin embargo en el NMS no existe continuidad </w:t>
      </w:r>
      <w:r w:rsidR="00855867" w:rsidRPr="00B0361E">
        <w:rPr>
          <w:rFonts w:ascii="Times New Roman" w:hAnsi="Times New Roman" w:cs="Times New Roman"/>
          <w:sz w:val="24"/>
          <w:szCs w:val="24"/>
        </w:rPr>
        <w:t>real ya que no contamos con programas, infraestructura, ni personal para tal fin.</w:t>
      </w:r>
    </w:p>
    <w:p w:rsidR="000069B0" w:rsidRPr="00EC1953" w:rsidRDefault="000069B0" w:rsidP="00B0361E">
      <w:pPr>
        <w:spacing w:line="360" w:lineRule="auto"/>
        <w:jc w:val="both"/>
        <w:rPr>
          <w:rFonts w:ascii="Times New Roman" w:hAnsi="Times New Roman" w:cs="Times New Roman"/>
          <w:sz w:val="24"/>
          <w:szCs w:val="24"/>
        </w:rPr>
      </w:pPr>
      <w:r w:rsidRPr="00B0361E">
        <w:rPr>
          <w:rFonts w:ascii="Times New Roman" w:hAnsi="Times New Roman" w:cs="Times New Roman"/>
          <w:sz w:val="24"/>
          <w:szCs w:val="24"/>
        </w:rPr>
        <w:t xml:space="preserve">El programa de integración educativa </w:t>
      </w:r>
      <w:r w:rsidR="000A06AF">
        <w:rPr>
          <w:rFonts w:ascii="Times New Roman" w:hAnsi="Times New Roman" w:cs="Times New Roman"/>
          <w:sz w:val="24"/>
          <w:szCs w:val="24"/>
        </w:rPr>
        <w:t>(</w:t>
      </w:r>
      <w:r w:rsidRPr="00B0361E">
        <w:rPr>
          <w:rFonts w:ascii="Times New Roman" w:hAnsi="Times New Roman" w:cs="Times New Roman"/>
          <w:sz w:val="24"/>
          <w:szCs w:val="24"/>
        </w:rPr>
        <w:t>2002</w:t>
      </w:r>
      <w:r w:rsidR="000A06AF">
        <w:rPr>
          <w:rFonts w:ascii="Times New Roman" w:hAnsi="Times New Roman" w:cs="Times New Roman"/>
          <w:sz w:val="24"/>
          <w:szCs w:val="24"/>
        </w:rPr>
        <w:t>)</w:t>
      </w:r>
      <w:r w:rsidR="008548DE" w:rsidRPr="00B0361E">
        <w:rPr>
          <w:rFonts w:ascii="Times New Roman" w:hAnsi="Times New Roman" w:cs="Times New Roman"/>
          <w:sz w:val="24"/>
          <w:szCs w:val="24"/>
        </w:rPr>
        <w:t xml:space="preserve">, </w:t>
      </w:r>
      <w:r w:rsidR="00EC1953">
        <w:rPr>
          <w:rFonts w:ascii="Times New Roman" w:hAnsi="Times New Roman" w:cs="Times New Roman"/>
          <w:sz w:val="24"/>
          <w:szCs w:val="24"/>
        </w:rPr>
        <w:t xml:space="preserve">la define </w:t>
      </w:r>
      <w:r w:rsidRPr="00B0361E">
        <w:rPr>
          <w:rFonts w:ascii="Times New Roman" w:hAnsi="Times New Roman" w:cs="Times New Roman"/>
          <w:color w:val="C00000"/>
          <w:sz w:val="24"/>
          <w:szCs w:val="24"/>
        </w:rPr>
        <w:t xml:space="preserve"> </w:t>
      </w:r>
      <w:r w:rsidR="000A06AF">
        <w:rPr>
          <w:rFonts w:ascii="Times New Roman" w:hAnsi="Times New Roman" w:cs="Times New Roman"/>
          <w:color w:val="C00000"/>
          <w:sz w:val="24"/>
          <w:szCs w:val="24"/>
        </w:rPr>
        <w:t>“</w:t>
      </w:r>
      <w:r w:rsidR="008548DE" w:rsidRPr="00EC1953">
        <w:rPr>
          <w:rFonts w:ascii="Times New Roman" w:hAnsi="Times New Roman" w:cs="Times New Roman"/>
          <w:sz w:val="24"/>
          <w:szCs w:val="24"/>
        </w:rPr>
        <w:t>como</w:t>
      </w:r>
      <w:r w:rsidRPr="00EC1953">
        <w:rPr>
          <w:rFonts w:ascii="Times New Roman" w:hAnsi="Times New Roman" w:cs="Times New Roman"/>
          <w:sz w:val="24"/>
          <w:szCs w:val="24"/>
        </w:rPr>
        <w:t xml:space="preserve"> el proceso que implica educar a niños con necesidades educativas especiales en el aula regular, con el apoyo diferenciado necesario</w:t>
      </w:r>
      <w:r w:rsidR="000A06AF">
        <w:rPr>
          <w:rFonts w:ascii="Times New Roman" w:hAnsi="Times New Roman" w:cs="Times New Roman"/>
          <w:sz w:val="24"/>
          <w:szCs w:val="24"/>
        </w:rPr>
        <w:t>”</w:t>
      </w:r>
      <w:r w:rsidRPr="00EC1953">
        <w:rPr>
          <w:rFonts w:ascii="Times New Roman" w:hAnsi="Times New Roman" w:cs="Times New Roman"/>
          <w:sz w:val="24"/>
          <w:szCs w:val="24"/>
        </w:rPr>
        <w:t>. El trabajo educativo con los niños que presentan necesidades educativas especiales implica la realización de adecuaciones en los contenidos, las formas y los recursos de enseñanza para que alcancen los propósitos educativos y desarrollen todas sus potencialidades como seres humanos.</w:t>
      </w:r>
    </w:p>
    <w:p w:rsidR="00B0716B" w:rsidRPr="00EC1953" w:rsidRDefault="00B0716B"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Los fundamentos y principios generales del Programa de Integración Educativa son:</w:t>
      </w:r>
    </w:p>
    <w:p w:rsidR="00B0716B" w:rsidRPr="00EC1953" w:rsidRDefault="00B0716B"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1 El respeto a las diferencias</w:t>
      </w:r>
    </w:p>
    <w:p w:rsidR="00B0716B" w:rsidRPr="00EC1953" w:rsidRDefault="00B0716B"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2 Los derechos humanos y la igualdad de oportunidades</w:t>
      </w:r>
    </w:p>
    <w:p w:rsidR="00B0716B" w:rsidRPr="00EC1953" w:rsidRDefault="00B0716B"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3 La escuela para todos</w:t>
      </w:r>
    </w:p>
    <w:p w:rsidR="00AE7E8A" w:rsidRPr="00EC1953" w:rsidRDefault="00AE7E8A"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En 2003 México recibió recomendaciones por parte del consejo de Derechos humanos de la ONU de establecer medidas con el fin de cumplir con tratados internacionales y garantizar la educación como un derecho fundamental de todo ser humano</w:t>
      </w:r>
      <w:r w:rsidR="00FE7267" w:rsidRPr="00EC1953">
        <w:rPr>
          <w:rFonts w:ascii="Times New Roman" w:hAnsi="Times New Roman" w:cs="Times New Roman"/>
          <w:sz w:val="24"/>
          <w:szCs w:val="24"/>
        </w:rPr>
        <w:t>, sin discriminación, ni exclusión. La igualdad y la no discriminación constituyen uno de los pilares fundamentales del sistema internacional de derechos humanos (H. Congreso de la Unión, 2003)</w:t>
      </w:r>
    </w:p>
    <w:p w:rsidR="008548DE" w:rsidRPr="00EC1953" w:rsidRDefault="008548DE"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 xml:space="preserve">En el 2014 determina el Congreso de la Unión en su artículo tercero, que la educación </w:t>
      </w:r>
      <w:r w:rsidR="00AE7E8A" w:rsidRPr="00EC1953">
        <w:rPr>
          <w:rFonts w:ascii="Times New Roman" w:hAnsi="Times New Roman" w:cs="Times New Roman"/>
          <w:sz w:val="24"/>
          <w:szCs w:val="24"/>
        </w:rPr>
        <w:t>preescolar</w:t>
      </w:r>
      <w:r w:rsidRPr="00EC1953">
        <w:rPr>
          <w:rFonts w:ascii="Times New Roman" w:hAnsi="Times New Roman" w:cs="Times New Roman"/>
          <w:sz w:val="24"/>
          <w:szCs w:val="24"/>
        </w:rPr>
        <w:t>, primaria y secundaria conforman la educación</w:t>
      </w:r>
      <w:r w:rsidR="00B0716B" w:rsidRPr="00EC1953">
        <w:rPr>
          <w:rFonts w:ascii="Times New Roman" w:hAnsi="Times New Roman" w:cs="Times New Roman"/>
          <w:sz w:val="24"/>
          <w:szCs w:val="24"/>
        </w:rPr>
        <w:t xml:space="preserve"> básica </w:t>
      </w:r>
      <w:r w:rsidRPr="00EC1953">
        <w:rPr>
          <w:rFonts w:ascii="Times New Roman" w:hAnsi="Times New Roman" w:cs="Times New Roman"/>
          <w:sz w:val="24"/>
          <w:szCs w:val="24"/>
        </w:rPr>
        <w:t xml:space="preserve"> y eleva a al rango de obligatoriedad la educación media superior.</w:t>
      </w:r>
      <w:r w:rsidR="00AE7E8A" w:rsidRPr="00EC1953">
        <w:rPr>
          <w:rFonts w:ascii="Times New Roman" w:hAnsi="Times New Roman" w:cs="Times New Roman"/>
          <w:sz w:val="24"/>
          <w:szCs w:val="24"/>
        </w:rPr>
        <w:t xml:space="preserve"> </w:t>
      </w:r>
    </w:p>
    <w:p w:rsidR="00FE7267" w:rsidRPr="00EC1953" w:rsidRDefault="001E64A5"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lastRenderedPageBreak/>
        <w:t xml:space="preserve">El Plan Nacional de desarrollo 2013-2018 establece entre sus metas un </w:t>
      </w:r>
      <w:r w:rsidR="007211BD" w:rsidRPr="00EC1953">
        <w:rPr>
          <w:rFonts w:ascii="Times New Roman" w:hAnsi="Times New Roman" w:cs="Times New Roman"/>
          <w:sz w:val="24"/>
          <w:szCs w:val="24"/>
        </w:rPr>
        <w:t>México</w:t>
      </w:r>
      <w:r w:rsidRPr="00EC1953">
        <w:rPr>
          <w:rFonts w:ascii="Times New Roman" w:hAnsi="Times New Roman" w:cs="Times New Roman"/>
          <w:sz w:val="24"/>
          <w:szCs w:val="24"/>
        </w:rPr>
        <w:t xml:space="preserve"> incluyente, cuyo objetivo es transitar hacia una sociedad equitativa e incluyente donde se establece un amplio conjunto de políticas </w:t>
      </w:r>
      <w:r w:rsidR="007211BD" w:rsidRPr="00EC1953">
        <w:rPr>
          <w:rFonts w:ascii="Times New Roman" w:hAnsi="Times New Roman" w:cs="Times New Roman"/>
          <w:sz w:val="24"/>
          <w:szCs w:val="24"/>
        </w:rPr>
        <w:t>públicas</w:t>
      </w:r>
      <w:r w:rsidRPr="00EC1953">
        <w:rPr>
          <w:rFonts w:ascii="Times New Roman" w:hAnsi="Times New Roman" w:cs="Times New Roman"/>
          <w:sz w:val="24"/>
          <w:szCs w:val="24"/>
        </w:rPr>
        <w:t xml:space="preserve"> y a favor de grupos vulnerados por la discriminación y que </w:t>
      </w:r>
      <w:r w:rsidR="007211BD" w:rsidRPr="00EC1953">
        <w:rPr>
          <w:rFonts w:ascii="Times New Roman" w:hAnsi="Times New Roman" w:cs="Times New Roman"/>
          <w:sz w:val="24"/>
          <w:szCs w:val="24"/>
        </w:rPr>
        <w:t>ha</w:t>
      </w:r>
      <w:r w:rsidRPr="00EC1953">
        <w:rPr>
          <w:rFonts w:ascii="Times New Roman" w:hAnsi="Times New Roman" w:cs="Times New Roman"/>
          <w:sz w:val="24"/>
          <w:szCs w:val="24"/>
        </w:rPr>
        <w:t xml:space="preserve"> de aplicarse en los ámbitos estructurales de la vida social, como son el trabajo, la salud, la educación y la justicia.  Estas acciones se vinculan a la meta de una educación de calidad que pretende garantizar la inclusión y la equidad en el sistema educativo nacional</w:t>
      </w:r>
      <w:r w:rsidRPr="00B0361E">
        <w:rPr>
          <w:rFonts w:ascii="Times New Roman" w:hAnsi="Times New Roman" w:cs="Times New Roman"/>
          <w:color w:val="C00000"/>
          <w:sz w:val="24"/>
          <w:szCs w:val="24"/>
        </w:rPr>
        <w:t>.</w:t>
      </w:r>
      <w:r w:rsidR="006A62CC" w:rsidRPr="00B0361E">
        <w:rPr>
          <w:rFonts w:ascii="Times New Roman" w:hAnsi="Times New Roman" w:cs="Times New Roman"/>
          <w:color w:val="C00000"/>
          <w:sz w:val="24"/>
          <w:szCs w:val="24"/>
        </w:rPr>
        <w:t xml:space="preserve">  </w:t>
      </w:r>
      <w:r w:rsidRPr="00EC1953">
        <w:rPr>
          <w:rFonts w:ascii="Times New Roman" w:hAnsi="Times New Roman" w:cs="Times New Roman"/>
          <w:sz w:val="24"/>
          <w:szCs w:val="24"/>
        </w:rPr>
        <w:t xml:space="preserve">El fin de las  políticas </w:t>
      </w:r>
      <w:r w:rsidR="006A62CC" w:rsidRPr="00EC1953">
        <w:rPr>
          <w:rFonts w:ascii="Times New Roman" w:hAnsi="Times New Roman" w:cs="Times New Roman"/>
          <w:sz w:val="24"/>
          <w:szCs w:val="24"/>
        </w:rPr>
        <w:t>públicas</w:t>
      </w:r>
      <w:r w:rsidRPr="00EC1953">
        <w:rPr>
          <w:rFonts w:ascii="Times New Roman" w:hAnsi="Times New Roman" w:cs="Times New Roman"/>
          <w:sz w:val="24"/>
          <w:szCs w:val="24"/>
        </w:rPr>
        <w:t xml:space="preserve"> es coadyuvar a la integración de una sociedad con equidad, </w:t>
      </w:r>
      <w:r w:rsidR="007211BD" w:rsidRPr="00EC1953">
        <w:rPr>
          <w:rFonts w:ascii="Times New Roman" w:hAnsi="Times New Roman" w:cs="Times New Roman"/>
          <w:sz w:val="24"/>
          <w:szCs w:val="24"/>
        </w:rPr>
        <w:t>cohesión</w:t>
      </w:r>
      <w:r w:rsidRPr="00EC1953">
        <w:rPr>
          <w:rFonts w:ascii="Times New Roman" w:hAnsi="Times New Roman" w:cs="Times New Roman"/>
          <w:sz w:val="24"/>
          <w:szCs w:val="24"/>
        </w:rPr>
        <w:t xml:space="preserve"> social e igualdad de oportunidades</w:t>
      </w:r>
      <w:r w:rsidR="006A62CC" w:rsidRPr="00EC1953">
        <w:rPr>
          <w:rFonts w:ascii="Times New Roman" w:hAnsi="Times New Roman" w:cs="Times New Roman"/>
          <w:sz w:val="24"/>
          <w:szCs w:val="24"/>
        </w:rPr>
        <w:t xml:space="preserve">.  </w:t>
      </w:r>
    </w:p>
    <w:p w:rsidR="006A62CC" w:rsidRPr="00EC1953" w:rsidRDefault="006A62CC" w:rsidP="00B0361E">
      <w:pPr>
        <w:spacing w:line="360" w:lineRule="auto"/>
        <w:jc w:val="both"/>
        <w:rPr>
          <w:rFonts w:ascii="Times New Roman" w:hAnsi="Times New Roman" w:cs="Times New Roman"/>
          <w:sz w:val="24"/>
          <w:szCs w:val="24"/>
        </w:rPr>
      </w:pPr>
      <w:proofErr w:type="spellStart"/>
      <w:r w:rsidRPr="00EC1953">
        <w:rPr>
          <w:rFonts w:ascii="Times New Roman" w:hAnsi="Times New Roman" w:cs="Times New Roman"/>
          <w:sz w:val="24"/>
          <w:szCs w:val="24"/>
        </w:rPr>
        <w:t>Milcher</w:t>
      </w:r>
      <w:proofErr w:type="spellEnd"/>
      <w:r w:rsidRPr="00EC1953">
        <w:rPr>
          <w:rFonts w:ascii="Times New Roman" w:hAnsi="Times New Roman" w:cs="Times New Roman"/>
          <w:sz w:val="24"/>
          <w:szCs w:val="24"/>
        </w:rPr>
        <w:t xml:space="preserve">, S. &amp; Ivanov, A., 2008, refieren que las políticas </w:t>
      </w:r>
      <w:r w:rsidR="007211BD" w:rsidRPr="00EC1953">
        <w:rPr>
          <w:rFonts w:ascii="Times New Roman" w:hAnsi="Times New Roman" w:cs="Times New Roman"/>
          <w:sz w:val="24"/>
          <w:szCs w:val="24"/>
        </w:rPr>
        <w:t>públicas</w:t>
      </w:r>
      <w:r w:rsidRPr="00EC1953">
        <w:rPr>
          <w:rFonts w:ascii="Times New Roman" w:hAnsi="Times New Roman" w:cs="Times New Roman"/>
          <w:sz w:val="24"/>
          <w:szCs w:val="24"/>
        </w:rPr>
        <w:t xml:space="preserve"> de inclusión tienen que abordar las ineficiencias institucionales que se derivan de actos de exclusión por parte de agentes que se basan en el poder y que resultan en desventajas basadas en </w:t>
      </w:r>
      <w:r w:rsidR="007211BD" w:rsidRPr="00EC1953">
        <w:rPr>
          <w:rFonts w:ascii="Times New Roman" w:hAnsi="Times New Roman" w:cs="Times New Roman"/>
          <w:sz w:val="24"/>
          <w:szCs w:val="24"/>
        </w:rPr>
        <w:t>género</w:t>
      </w:r>
      <w:r w:rsidRPr="00EC1953">
        <w:rPr>
          <w:rFonts w:ascii="Times New Roman" w:hAnsi="Times New Roman" w:cs="Times New Roman"/>
          <w:sz w:val="24"/>
          <w:szCs w:val="24"/>
        </w:rPr>
        <w:t>, edad, etnicidad, ubicación, situación o incapacidad económica,</w:t>
      </w:r>
      <w:r w:rsidR="007211BD" w:rsidRPr="00EC1953">
        <w:rPr>
          <w:rFonts w:ascii="Times New Roman" w:hAnsi="Times New Roman" w:cs="Times New Roman"/>
          <w:sz w:val="24"/>
          <w:szCs w:val="24"/>
        </w:rPr>
        <w:t xml:space="preserve"> educativa, de salud, etc.</w:t>
      </w:r>
    </w:p>
    <w:p w:rsidR="006A62CC" w:rsidRPr="00EC1953" w:rsidRDefault="006A62CC"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El Programa para la  Inclusión y Equidad Educativa</w:t>
      </w:r>
      <w:r w:rsidR="007211BD" w:rsidRPr="00EC1953">
        <w:rPr>
          <w:rFonts w:ascii="Times New Roman" w:hAnsi="Times New Roman" w:cs="Times New Roman"/>
          <w:sz w:val="24"/>
          <w:szCs w:val="24"/>
        </w:rPr>
        <w:t xml:space="preserve"> </w:t>
      </w:r>
      <w:r w:rsidRPr="00EC1953">
        <w:rPr>
          <w:rFonts w:ascii="Times New Roman" w:hAnsi="Times New Roman" w:cs="Times New Roman"/>
          <w:sz w:val="24"/>
          <w:szCs w:val="24"/>
        </w:rPr>
        <w:t xml:space="preserve">(2014) reconoce que uno de los retos es la construcción de un modelo de educación inclusiva, que por el momento no lo hay y que todas las experiencias vividas en ese sentido contribuirán en su diseño.  </w:t>
      </w:r>
    </w:p>
    <w:p w:rsidR="006A62CC" w:rsidRDefault="006A62CC" w:rsidP="00B0361E">
      <w:pPr>
        <w:spacing w:line="360" w:lineRule="auto"/>
        <w:jc w:val="both"/>
        <w:rPr>
          <w:rFonts w:ascii="Times New Roman" w:hAnsi="Times New Roman" w:cs="Times New Roman"/>
          <w:sz w:val="24"/>
          <w:szCs w:val="24"/>
        </w:rPr>
      </w:pPr>
      <w:r w:rsidRPr="00EC1953">
        <w:rPr>
          <w:rFonts w:ascii="Times New Roman" w:hAnsi="Times New Roman" w:cs="Times New Roman"/>
          <w:sz w:val="24"/>
          <w:szCs w:val="24"/>
        </w:rPr>
        <w:t xml:space="preserve">El Glosario del Programa para la Inclusión y equidad educativa </w:t>
      </w:r>
      <w:r w:rsidR="00373B83">
        <w:rPr>
          <w:rFonts w:ascii="Times New Roman" w:hAnsi="Times New Roman" w:cs="Times New Roman"/>
          <w:sz w:val="24"/>
          <w:szCs w:val="24"/>
        </w:rPr>
        <w:t>(</w:t>
      </w:r>
      <w:r w:rsidRPr="00EC1953">
        <w:rPr>
          <w:rFonts w:ascii="Times New Roman" w:hAnsi="Times New Roman" w:cs="Times New Roman"/>
          <w:sz w:val="24"/>
          <w:szCs w:val="24"/>
        </w:rPr>
        <w:t>2014</w:t>
      </w:r>
      <w:r w:rsidR="00373B83">
        <w:rPr>
          <w:rFonts w:ascii="Times New Roman" w:hAnsi="Times New Roman" w:cs="Times New Roman"/>
          <w:sz w:val="24"/>
          <w:szCs w:val="24"/>
        </w:rPr>
        <w:t>)</w:t>
      </w:r>
      <w:r w:rsidRPr="00EC1953">
        <w:rPr>
          <w:rFonts w:ascii="Times New Roman" w:hAnsi="Times New Roman" w:cs="Times New Roman"/>
          <w:sz w:val="24"/>
          <w:szCs w:val="24"/>
        </w:rPr>
        <w:t>, define a la inclusión educativa como el conducto de acciones encaminadas a incorporar al sistema educativo a jóvenes que por alguna causa de índole social, cultural, de desigualdad de género y económica no tienen acceso o se encuentran en riesgo de exclusión de los servicios educativos.</w:t>
      </w:r>
      <w:r w:rsidR="00C34A89">
        <w:rPr>
          <w:rFonts w:ascii="Times New Roman" w:hAnsi="Times New Roman" w:cs="Times New Roman"/>
          <w:sz w:val="24"/>
          <w:szCs w:val="24"/>
        </w:rPr>
        <w:t xml:space="preserve"> </w:t>
      </w:r>
      <w:r w:rsidR="00373B83">
        <w:rPr>
          <w:rFonts w:ascii="Times New Roman" w:hAnsi="Times New Roman" w:cs="Times New Roman"/>
          <w:sz w:val="24"/>
          <w:szCs w:val="24"/>
        </w:rPr>
        <w:t>En este sentido se proponen las siguientes estrategias para valorar los componentes de ese modelo:</w:t>
      </w:r>
    </w:p>
    <w:p w:rsidR="00C34A89" w:rsidRDefault="00C34A89" w:rsidP="00373B83">
      <w:pPr>
        <w:pStyle w:val="Prrafodelista"/>
        <w:numPr>
          <w:ilvl w:val="0"/>
          <w:numId w:val="2"/>
        </w:numPr>
        <w:spacing w:before="0" w:beforeAutospacing="0" w:after="0" w:afterAutospacing="0" w:line="360" w:lineRule="atLeast"/>
        <w:ind w:right="332"/>
        <w:jc w:val="both"/>
        <w:rPr>
          <w:lang w:val="es-ES_tradnl"/>
        </w:rPr>
      </w:pPr>
      <w:r w:rsidRPr="00373B83">
        <w:rPr>
          <w:lang w:val="es-ES_tradnl"/>
        </w:rPr>
        <w:t>Sensibilización y capacitación a directivos, asesores, alumnos y padres.</w:t>
      </w:r>
    </w:p>
    <w:p w:rsidR="00C34A89" w:rsidRPr="00373B83" w:rsidRDefault="00C34A89" w:rsidP="00373B83">
      <w:pPr>
        <w:pStyle w:val="Prrafodelista"/>
        <w:numPr>
          <w:ilvl w:val="0"/>
          <w:numId w:val="2"/>
        </w:numPr>
        <w:spacing w:before="0" w:beforeAutospacing="0" w:after="0" w:afterAutospacing="0" w:line="360" w:lineRule="atLeast"/>
        <w:ind w:right="332"/>
        <w:jc w:val="both"/>
      </w:pPr>
      <w:r w:rsidRPr="00373B83">
        <w:rPr>
          <w:lang w:val="es-ES_tradnl"/>
        </w:rPr>
        <w:t>Adecuación de infraestructura educativa, con apoyos didácticos y tecnológicos.</w:t>
      </w:r>
    </w:p>
    <w:p w:rsidR="00C34A89" w:rsidRPr="00373B83" w:rsidRDefault="00C34A89" w:rsidP="00373B83">
      <w:pPr>
        <w:pStyle w:val="Prrafodelista"/>
        <w:numPr>
          <w:ilvl w:val="0"/>
          <w:numId w:val="2"/>
        </w:numPr>
        <w:spacing w:before="0" w:beforeAutospacing="0" w:after="0" w:afterAutospacing="0" w:line="360" w:lineRule="atLeast"/>
        <w:ind w:right="332"/>
        <w:jc w:val="both"/>
      </w:pPr>
      <w:r w:rsidRPr="00373B83">
        <w:rPr>
          <w:lang w:val="es-ES_tradnl"/>
        </w:rPr>
        <w:t>Implementación de lengua de señas mexicana y Sistema de escritura Braille. Los materiales audiovisuales deben incluir interpretación de lenguaje señas mexicana.</w:t>
      </w:r>
    </w:p>
    <w:p w:rsidR="00C34A89" w:rsidRPr="00373B83" w:rsidRDefault="00C34A89" w:rsidP="00373B83">
      <w:pPr>
        <w:pStyle w:val="Prrafodelista"/>
        <w:numPr>
          <w:ilvl w:val="0"/>
          <w:numId w:val="2"/>
        </w:numPr>
        <w:spacing w:before="0" w:beforeAutospacing="0" w:after="0" w:afterAutospacing="0" w:line="360" w:lineRule="atLeast"/>
        <w:ind w:right="332"/>
        <w:jc w:val="both"/>
      </w:pPr>
      <w:r w:rsidRPr="00373B83">
        <w:rPr>
          <w:lang w:val="es-ES_tradnl"/>
        </w:rPr>
        <w:t>Que el servicio social contemple un programa de apoyo con personas con discapacidad.</w:t>
      </w:r>
    </w:p>
    <w:p w:rsidR="00373B83" w:rsidRDefault="00373B83" w:rsidP="00373B83">
      <w:pPr>
        <w:spacing w:after="0" w:line="360" w:lineRule="atLeast"/>
        <w:ind w:right="332"/>
        <w:jc w:val="both"/>
      </w:pPr>
    </w:p>
    <w:p w:rsidR="00373B83" w:rsidRPr="00373B83" w:rsidRDefault="00373B83" w:rsidP="00373B83">
      <w:pPr>
        <w:spacing w:after="0" w:line="360" w:lineRule="atLeast"/>
        <w:ind w:right="332"/>
        <w:jc w:val="both"/>
        <w:rPr>
          <w:rFonts w:ascii="Times New Roman" w:hAnsi="Times New Roman" w:cs="Times New Roman"/>
          <w:sz w:val="24"/>
          <w:szCs w:val="24"/>
        </w:rPr>
      </w:pPr>
      <w:r w:rsidRPr="00373B83">
        <w:rPr>
          <w:rFonts w:ascii="Times New Roman" w:hAnsi="Times New Roman" w:cs="Times New Roman"/>
          <w:sz w:val="24"/>
          <w:szCs w:val="24"/>
        </w:rPr>
        <w:t>En este sentido, es importante establecer la necesidad de que estas estrategias sean aplicadas en conjunto, ya que de otra forma no se garantiza el éxito.</w:t>
      </w:r>
    </w:p>
    <w:p w:rsidR="00C34A89" w:rsidRPr="00373B83" w:rsidRDefault="00C34A89" w:rsidP="00373B83">
      <w:pPr>
        <w:pStyle w:val="Prrafodelista"/>
        <w:spacing w:before="0" w:beforeAutospacing="0" w:after="0" w:afterAutospacing="0" w:line="360" w:lineRule="atLeast"/>
        <w:ind w:left="2268" w:right="332" w:hanging="3059"/>
        <w:jc w:val="both"/>
      </w:pPr>
    </w:p>
    <w:p w:rsidR="00A7655E" w:rsidRPr="005C2946" w:rsidRDefault="00373B83" w:rsidP="00A7655E">
      <w:pPr>
        <w:tabs>
          <w:tab w:val="left" w:pos="7938"/>
          <w:tab w:val="left" w:pos="8505"/>
        </w:tabs>
        <w:spacing w:after="0" w:line="360" w:lineRule="atLeast"/>
        <w:ind w:left="142" w:right="190"/>
        <w:jc w:val="both"/>
        <w:rPr>
          <w:rFonts w:ascii="Times New Roman" w:eastAsia="Times New Roman" w:hAnsi="Times New Roman" w:cs="Times New Roman"/>
          <w:sz w:val="24"/>
          <w:szCs w:val="24"/>
          <w:lang w:val="es-ES_tradnl" w:eastAsia="es-ES"/>
        </w:rPr>
      </w:pPr>
      <w:r w:rsidRPr="005C2946">
        <w:rPr>
          <w:rFonts w:ascii="Times New Roman" w:eastAsia="Times New Roman" w:hAnsi="Times New Roman" w:cs="Times New Roman"/>
          <w:sz w:val="24"/>
          <w:szCs w:val="24"/>
          <w:lang w:val="es-ES_tradnl" w:eastAsia="es-ES"/>
        </w:rPr>
        <w:lastRenderedPageBreak/>
        <w:t>Paralelo a todos estos esfuerzos de integración encontramos a los Centros de Atención para Personas con Discapacidad (CAED)</w:t>
      </w:r>
      <w:r w:rsidR="00A7655E" w:rsidRPr="005C2946">
        <w:rPr>
          <w:rFonts w:ascii="Times New Roman" w:eastAsia="Times New Roman" w:hAnsi="Times New Roman" w:cs="Times New Roman"/>
          <w:sz w:val="24"/>
          <w:szCs w:val="24"/>
          <w:lang w:val="es-ES_tradnl" w:eastAsia="es-ES"/>
        </w:rPr>
        <w:t>,  que ofrecen un programa de estudios de nivel medio superior para quienes tienen algún tipo de discapacidad: auditiva, motriz, visual o intelectual y desean continuar su preparación académica. En esta modalidad educativa el interesado estudia por su cuenta apoyándose en los libros de la preparatoria abierta, con la posibilidad de acudir a las asesorías que se imparten en dichos centros</w:t>
      </w:r>
      <w:r w:rsidRPr="005C2946">
        <w:rPr>
          <w:rFonts w:ascii="Times New Roman" w:eastAsia="Times New Roman" w:hAnsi="Times New Roman" w:cs="Times New Roman"/>
          <w:sz w:val="24"/>
          <w:szCs w:val="24"/>
          <w:lang w:val="es-ES_tradnl" w:eastAsia="es-ES"/>
        </w:rPr>
        <w:t xml:space="preserve"> </w:t>
      </w:r>
      <w:r w:rsidR="00A7655E" w:rsidRPr="005C2946">
        <w:rPr>
          <w:rFonts w:ascii="Times New Roman" w:eastAsia="Times New Roman" w:hAnsi="Times New Roman" w:cs="Times New Roman"/>
          <w:sz w:val="24"/>
          <w:szCs w:val="24"/>
          <w:lang w:val="es-ES_tradnl" w:eastAsia="es-ES"/>
        </w:rPr>
        <w:t>(Subsecretaría de Educación Media Superior, 2014).</w:t>
      </w:r>
    </w:p>
    <w:p w:rsidR="00A7655E" w:rsidRPr="005C2946" w:rsidRDefault="00A7655E" w:rsidP="00A7655E">
      <w:pPr>
        <w:tabs>
          <w:tab w:val="left" w:pos="7938"/>
          <w:tab w:val="left" w:pos="8505"/>
        </w:tabs>
        <w:spacing w:after="0" w:line="360" w:lineRule="atLeast"/>
        <w:ind w:left="142" w:right="190"/>
        <w:jc w:val="both"/>
        <w:rPr>
          <w:rFonts w:ascii="Times New Roman" w:eastAsia="Times New Roman" w:hAnsi="Times New Roman" w:cs="Times New Roman"/>
          <w:sz w:val="24"/>
          <w:szCs w:val="24"/>
          <w:lang w:val="es-ES_tradnl" w:eastAsia="es-ES"/>
        </w:rPr>
      </w:pPr>
    </w:p>
    <w:p w:rsidR="00227320" w:rsidRPr="005C2946" w:rsidRDefault="00A7655E" w:rsidP="00227320">
      <w:pPr>
        <w:tabs>
          <w:tab w:val="left" w:pos="7938"/>
          <w:tab w:val="left" w:pos="8505"/>
        </w:tabs>
        <w:spacing w:after="0" w:line="360" w:lineRule="atLeast"/>
        <w:ind w:left="142" w:right="190"/>
        <w:jc w:val="both"/>
        <w:rPr>
          <w:rFonts w:ascii="Calibri" w:eastAsia="Times New Roman" w:hAnsi="Calibri" w:cs="Calibri"/>
          <w:sz w:val="24"/>
          <w:szCs w:val="24"/>
          <w:lang w:val="es-ES" w:eastAsia="es-ES"/>
        </w:rPr>
      </w:pPr>
      <w:r w:rsidRPr="005C2946">
        <w:rPr>
          <w:rFonts w:ascii="Times New Roman" w:eastAsia="Times New Roman" w:hAnsi="Times New Roman" w:cs="Times New Roman"/>
          <w:sz w:val="24"/>
          <w:szCs w:val="24"/>
          <w:lang w:val="es-ES_tradnl" w:eastAsia="es-ES"/>
        </w:rPr>
        <w:t xml:space="preserve">A pesar de lo noble de propuesta, se hace patente la contradicción dentro las políticas públicas y la realidad, pues mientras por un lado se habla de inclusión y equidad, por el otro se violan los acuerdos de la Convención sobre los Derechos de las Personas con Discapacidad firmada por México en </w:t>
      </w:r>
      <w:r w:rsidR="00227320" w:rsidRPr="005C2946">
        <w:rPr>
          <w:rFonts w:ascii="Times New Roman" w:eastAsia="Times New Roman" w:hAnsi="Times New Roman" w:cs="Times New Roman"/>
          <w:sz w:val="24"/>
          <w:szCs w:val="24"/>
          <w:lang w:val="es-ES" w:eastAsia="es-ES"/>
        </w:rPr>
        <w:t xml:space="preserve"> </w:t>
      </w:r>
      <w:r w:rsidRPr="005C2946">
        <w:rPr>
          <w:rFonts w:ascii="Times New Roman" w:eastAsia="Times New Roman" w:hAnsi="Times New Roman" w:cs="Times New Roman"/>
          <w:sz w:val="24"/>
          <w:szCs w:val="24"/>
          <w:lang w:val="es-ES" w:eastAsia="es-ES"/>
        </w:rPr>
        <w:t xml:space="preserve">2007 </w:t>
      </w:r>
      <w:r w:rsidR="00227320" w:rsidRPr="005C2946">
        <w:rPr>
          <w:rFonts w:ascii="Times New Roman" w:eastAsia="Times New Roman" w:hAnsi="Times New Roman" w:cs="Times New Roman"/>
          <w:sz w:val="24"/>
          <w:szCs w:val="24"/>
          <w:lang w:val="es-ES" w:eastAsia="es-ES"/>
        </w:rPr>
        <w:t xml:space="preserve">y reforzada con la Ley de inclusión para personas con discapacidad  promulgada en 2011, en la que se hace énfasis en avanzar hacia una visión inclusiva en donde la convivencia y procesos de aprendizaje entre jóvenes con discapacidad y sin discapacidad no estén separados. </w:t>
      </w:r>
    </w:p>
    <w:p w:rsidR="00227320" w:rsidRPr="00227320" w:rsidRDefault="00227320" w:rsidP="00227320">
      <w:pPr>
        <w:spacing w:after="0" w:line="360" w:lineRule="atLeast"/>
        <w:ind w:left="142" w:right="2834"/>
        <w:jc w:val="both"/>
        <w:rPr>
          <w:rFonts w:ascii="Calibri" w:eastAsia="Times New Roman" w:hAnsi="Calibri" w:cs="Calibri"/>
          <w:color w:val="FF0000"/>
          <w:sz w:val="24"/>
          <w:szCs w:val="24"/>
          <w:lang w:val="es-ES" w:eastAsia="es-ES"/>
        </w:rPr>
      </w:pPr>
      <w:r w:rsidRPr="00227320">
        <w:rPr>
          <w:rFonts w:ascii="Times New Roman" w:eastAsia="Times New Roman" w:hAnsi="Times New Roman" w:cs="Times New Roman"/>
          <w:color w:val="FF0000"/>
          <w:sz w:val="24"/>
          <w:szCs w:val="24"/>
          <w:lang w:val="es-ES" w:eastAsia="es-ES"/>
        </w:rPr>
        <w:t> </w:t>
      </w:r>
    </w:p>
    <w:p w:rsidR="00227320" w:rsidRPr="00C34A89" w:rsidRDefault="00227320" w:rsidP="00227320">
      <w:pPr>
        <w:pStyle w:val="Prrafodelista"/>
        <w:spacing w:before="0" w:beforeAutospacing="0" w:after="0" w:afterAutospacing="0" w:line="360" w:lineRule="atLeast"/>
        <w:ind w:left="142" w:right="332"/>
        <w:jc w:val="both"/>
        <w:rPr>
          <w:rFonts w:ascii="Calibri" w:hAnsi="Calibri" w:cs="Calibri"/>
          <w:color w:val="FF0000"/>
        </w:rPr>
      </w:pPr>
      <w:r>
        <w:rPr>
          <w:color w:val="000000"/>
        </w:rPr>
        <w:t>Desde esta perspectiva, no se debe segregar  a las personas para que se les imparta una educación especializada, sino implementar medidas especiales como parte del sistema educativo regular</w:t>
      </w:r>
      <w:r>
        <w:t> (Consejo Nacional para Prevenir la Discriminación, 2013)</w:t>
      </w:r>
      <w:r>
        <w:rPr>
          <w:color w:val="000000"/>
        </w:rPr>
        <w:t>.</w:t>
      </w:r>
    </w:p>
    <w:p w:rsidR="00C34A89" w:rsidRPr="00C34A89" w:rsidRDefault="00C34A89" w:rsidP="00C34A89">
      <w:pPr>
        <w:spacing w:line="360" w:lineRule="auto"/>
        <w:ind w:right="332" w:hanging="3119"/>
        <w:jc w:val="both"/>
        <w:rPr>
          <w:rFonts w:ascii="Times New Roman" w:hAnsi="Times New Roman" w:cs="Times New Roman"/>
          <w:color w:val="FF0000"/>
          <w:sz w:val="24"/>
          <w:szCs w:val="24"/>
        </w:rPr>
      </w:pPr>
    </w:p>
    <w:p w:rsidR="004B4167" w:rsidRDefault="00B0361E" w:rsidP="00644832">
      <w:pPr>
        <w:shd w:val="clear" w:color="auto" w:fill="FFFFFF"/>
        <w:spacing w:line="360" w:lineRule="auto"/>
        <w:ind w:left="142"/>
        <w:rPr>
          <w:rFonts w:ascii="Times New Roman" w:eastAsia="Times New Roman" w:hAnsi="Times New Roman" w:cs="Times New Roman"/>
          <w:sz w:val="24"/>
          <w:szCs w:val="24"/>
          <w:lang w:val="es-ES" w:eastAsia="es-MX"/>
        </w:rPr>
      </w:pPr>
      <w:r w:rsidRPr="00B0361E">
        <w:rPr>
          <w:rFonts w:ascii="Times New Roman" w:eastAsia="Times New Roman" w:hAnsi="Times New Roman" w:cs="Times New Roman"/>
          <w:sz w:val="24"/>
          <w:szCs w:val="24"/>
          <w:lang w:val="es-ES" w:eastAsia="es-MX"/>
        </w:rPr>
        <w:t xml:space="preserve">La </w:t>
      </w:r>
      <w:r w:rsidRPr="00B0361E">
        <w:rPr>
          <w:rFonts w:ascii="Times New Roman" w:eastAsia="Times New Roman" w:hAnsi="Times New Roman" w:cs="Times New Roman"/>
          <w:bCs/>
          <w:sz w:val="24"/>
          <w:szCs w:val="24"/>
          <w:lang w:val="es-ES" w:eastAsia="es-MX"/>
        </w:rPr>
        <w:t>inclusión e integración</w:t>
      </w:r>
      <w:r w:rsidRPr="00B0361E">
        <w:rPr>
          <w:rFonts w:ascii="Times New Roman" w:eastAsia="Times New Roman" w:hAnsi="Times New Roman" w:cs="Times New Roman"/>
          <w:sz w:val="24"/>
          <w:szCs w:val="24"/>
          <w:lang w:val="es-ES" w:eastAsia="es-MX"/>
        </w:rPr>
        <w:t xml:space="preserve"> son términos que en muchas ocasiones se utilizan como conceptos iguales que comparten un mismo significado, sobretodo en el ámbito educativo. Inclusión e integración no son </w:t>
      </w:r>
      <w:proofErr w:type="gramStart"/>
      <w:r w:rsidRPr="00B0361E">
        <w:rPr>
          <w:rFonts w:ascii="Times New Roman" w:eastAsia="Times New Roman" w:hAnsi="Times New Roman" w:cs="Times New Roman"/>
          <w:sz w:val="24"/>
          <w:szCs w:val="24"/>
          <w:lang w:val="es-ES" w:eastAsia="es-MX"/>
        </w:rPr>
        <w:t>sinónimos</w:t>
      </w:r>
      <w:proofErr w:type="gramEnd"/>
      <w:r w:rsidRPr="00B0361E">
        <w:rPr>
          <w:rFonts w:ascii="Times New Roman" w:eastAsia="Times New Roman" w:hAnsi="Times New Roman" w:cs="Times New Roman"/>
          <w:sz w:val="24"/>
          <w:szCs w:val="24"/>
          <w:lang w:val="es-ES" w:eastAsia="es-MX"/>
        </w:rPr>
        <w:t>.</w:t>
      </w:r>
      <w:r w:rsidR="004B4167">
        <w:rPr>
          <w:rFonts w:ascii="Times New Roman" w:eastAsia="Times New Roman" w:hAnsi="Times New Roman" w:cs="Times New Roman"/>
          <w:sz w:val="24"/>
          <w:szCs w:val="24"/>
          <w:lang w:val="es-ES" w:eastAsia="es-MX"/>
        </w:rPr>
        <w:t xml:space="preserve"> </w:t>
      </w:r>
    </w:p>
    <w:p w:rsidR="004B4167" w:rsidRPr="00027B36" w:rsidRDefault="004B4167" w:rsidP="00644832">
      <w:pPr>
        <w:shd w:val="clear" w:color="auto" w:fill="FFFFFF"/>
        <w:spacing w:line="360" w:lineRule="auto"/>
        <w:ind w:left="142"/>
        <w:rPr>
          <w:rFonts w:ascii="Times New Roman" w:eastAsia="Times New Roman" w:hAnsi="Times New Roman" w:cs="Times New Roman"/>
          <w:sz w:val="24"/>
          <w:szCs w:val="24"/>
          <w:lang w:val="es-ES" w:eastAsia="es-MX"/>
        </w:rPr>
      </w:pPr>
      <w:r w:rsidRPr="00027B36">
        <w:rPr>
          <w:rFonts w:ascii="Times New Roman" w:eastAsia="Times New Roman" w:hAnsi="Times New Roman" w:cs="Times New Roman"/>
          <w:sz w:val="24"/>
          <w:szCs w:val="24"/>
          <w:lang w:val="es-ES" w:eastAsia="es-MX"/>
        </w:rPr>
        <w:t>La inclusión</w:t>
      </w:r>
      <w:r w:rsidR="00B67CEF">
        <w:rPr>
          <w:rFonts w:ascii="Times New Roman" w:eastAsia="Times New Roman" w:hAnsi="Times New Roman" w:cs="Times New Roman"/>
          <w:sz w:val="24"/>
          <w:szCs w:val="24"/>
          <w:lang w:val="es-ES" w:eastAsia="es-MX"/>
        </w:rPr>
        <w:t xml:space="preserve"> </w:t>
      </w:r>
      <w:r w:rsidR="00B67CEF" w:rsidRPr="004B4167">
        <w:rPr>
          <w:rFonts w:ascii="Times New Roman" w:eastAsia="Times New Roman" w:hAnsi="Times New Roman" w:cs="Times New Roman"/>
          <w:sz w:val="24"/>
          <w:szCs w:val="24"/>
          <w:lang w:val="es-ES" w:eastAsia="es-MX"/>
        </w:rPr>
        <w:t>educativa</w:t>
      </w:r>
      <w:r w:rsidR="00B67CEF">
        <w:rPr>
          <w:rFonts w:ascii="Times New Roman" w:eastAsia="Times New Roman" w:hAnsi="Times New Roman" w:cs="Times New Roman"/>
          <w:sz w:val="24"/>
          <w:szCs w:val="24"/>
          <w:lang w:val="es-ES" w:eastAsia="es-MX"/>
        </w:rPr>
        <w:t xml:space="preserve"> no se centra en el alumno, sino en el aula.</w:t>
      </w:r>
    </w:p>
    <w:p w:rsidR="004B4167" w:rsidRPr="00027B36" w:rsidRDefault="00C10C74" w:rsidP="00644832">
      <w:pPr>
        <w:shd w:val="clear" w:color="auto" w:fill="FFFFFF"/>
        <w:spacing w:line="360" w:lineRule="auto"/>
        <w:ind w:left="142"/>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Se </w:t>
      </w:r>
      <w:r w:rsidR="004B4167" w:rsidRPr="00027B36">
        <w:rPr>
          <w:rFonts w:ascii="Times New Roman" w:eastAsia="Times New Roman" w:hAnsi="Times New Roman" w:cs="Times New Roman"/>
          <w:sz w:val="24"/>
          <w:szCs w:val="24"/>
          <w:lang w:val="es-ES" w:eastAsia="es-MX"/>
        </w:rPr>
        <w:t>centra en la</w:t>
      </w:r>
      <w:r>
        <w:rPr>
          <w:rFonts w:ascii="Times New Roman" w:eastAsia="Times New Roman" w:hAnsi="Times New Roman" w:cs="Times New Roman"/>
          <w:sz w:val="24"/>
          <w:szCs w:val="24"/>
          <w:lang w:val="es-ES" w:eastAsia="es-MX"/>
        </w:rPr>
        <w:t xml:space="preserve">s capacidades de las personas no en su </w:t>
      </w:r>
      <w:r w:rsidR="004B4167" w:rsidRPr="00027B36">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discapacidad o diagnóstico.</w:t>
      </w:r>
      <w:r w:rsidR="004B4167" w:rsidRPr="00027B36">
        <w:rPr>
          <w:rFonts w:ascii="Times New Roman" w:eastAsia="Times New Roman" w:hAnsi="Times New Roman" w:cs="Times New Roman"/>
          <w:sz w:val="24"/>
          <w:szCs w:val="24"/>
          <w:lang w:val="es-ES" w:eastAsia="es-MX"/>
        </w:rPr>
        <w:t xml:space="preserve"> </w:t>
      </w:r>
    </w:p>
    <w:p w:rsidR="004B4167" w:rsidRPr="00027B36" w:rsidRDefault="00C10C74" w:rsidP="00644832">
      <w:pPr>
        <w:shd w:val="clear" w:color="auto" w:fill="FFFFFF"/>
        <w:spacing w:line="360" w:lineRule="auto"/>
        <w:ind w:left="142"/>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E</w:t>
      </w:r>
      <w:r w:rsidR="004B4167" w:rsidRPr="004B4167">
        <w:rPr>
          <w:rFonts w:ascii="Times New Roman" w:eastAsia="Times New Roman" w:hAnsi="Times New Roman" w:cs="Times New Roman"/>
          <w:sz w:val="24"/>
          <w:szCs w:val="24"/>
          <w:lang w:val="es-ES" w:eastAsia="es-MX"/>
        </w:rPr>
        <w:t xml:space="preserve">stá dirigida a la educación </w:t>
      </w:r>
      <w:r w:rsidRPr="004B4167">
        <w:rPr>
          <w:rFonts w:ascii="Times New Roman" w:eastAsia="Times New Roman" w:hAnsi="Times New Roman" w:cs="Times New Roman"/>
          <w:sz w:val="24"/>
          <w:szCs w:val="24"/>
          <w:lang w:val="es-ES" w:eastAsia="es-MX"/>
        </w:rPr>
        <w:t xml:space="preserve">en general </w:t>
      </w:r>
      <w:r>
        <w:rPr>
          <w:rFonts w:ascii="Times New Roman" w:eastAsia="Times New Roman" w:hAnsi="Times New Roman" w:cs="Times New Roman"/>
          <w:sz w:val="24"/>
          <w:szCs w:val="24"/>
          <w:lang w:val="es-ES" w:eastAsia="es-MX"/>
        </w:rPr>
        <w:t xml:space="preserve">no en la </w:t>
      </w:r>
      <w:r w:rsidR="004B4167" w:rsidRPr="004B4167">
        <w:rPr>
          <w:rFonts w:ascii="Times New Roman" w:eastAsia="Times New Roman" w:hAnsi="Times New Roman" w:cs="Times New Roman"/>
          <w:sz w:val="24"/>
          <w:szCs w:val="24"/>
          <w:lang w:val="es-ES" w:eastAsia="es-MX"/>
        </w:rPr>
        <w:t>especial.</w:t>
      </w:r>
    </w:p>
    <w:p w:rsidR="004B4167" w:rsidRPr="004B4167" w:rsidRDefault="00C10C74" w:rsidP="00644832">
      <w:pPr>
        <w:shd w:val="clear" w:color="auto" w:fill="FFFFFF"/>
        <w:spacing w:line="360" w:lineRule="auto"/>
        <w:ind w:left="142"/>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S</w:t>
      </w:r>
      <w:r w:rsidR="004B4167" w:rsidRPr="00027B36">
        <w:rPr>
          <w:rFonts w:ascii="Times New Roman" w:eastAsia="Times New Roman" w:hAnsi="Times New Roman" w:cs="Times New Roman"/>
          <w:sz w:val="24"/>
          <w:szCs w:val="24"/>
          <w:lang w:val="es-ES" w:eastAsia="es-MX"/>
        </w:rPr>
        <w:t>upone trasformaciones profundas</w:t>
      </w:r>
      <w:r w:rsidR="004B4167" w:rsidRPr="004B4167">
        <w:rPr>
          <w:rFonts w:ascii="Times New Roman" w:eastAsia="Times New Roman" w:hAnsi="Times New Roman" w:cs="Times New Roman"/>
          <w:sz w:val="24"/>
          <w:szCs w:val="24"/>
          <w:lang w:val="es-ES" w:eastAsia="es-MX"/>
        </w:rPr>
        <w:t xml:space="preserve"> </w:t>
      </w:r>
      <w:r>
        <w:rPr>
          <w:rFonts w:ascii="Times New Roman" w:eastAsia="Times New Roman" w:hAnsi="Times New Roman" w:cs="Times New Roman"/>
          <w:sz w:val="24"/>
          <w:szCs w:val="24"/>
          <w:lang w:val="es-ES" w:eastAsia="es-MX"/>
        </w:rPr>
        <w:t>en el sistema.</w:t>
      </w:r>
    </w:p>
    <w:p w:rsidR="004B4167" w:rsidRPr="004B4167" w:rsidRDefault="00EC1953" w:rsidP="00644832">
      <w:pPr>
        <w:shd w:val="clear" w:color="auto" w:fill="FFFFFF"/>
        <w:spacing w:after="300" w:line="360" w:lineRule="auto"/>
        <w:ind w:left="142"/>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S</w:t>
      </w:r>
      <w:r w:rsidR="00C10C74" w:rsidRPr="00C10C74">
        <w:rPr>
          <w:rFonts w:ascii="Times New Roman" w:eastAsia="Times New Roman" w:hAnsi="Times New Roman" w:cs="Times New Roman"/>
          <w:sz w:val="24"/>
          <w:szCs w:val="24"/>
          <w:lang w:val="es-ES" w:eastAsia="es-MX"/>
        </w:rPr>
        <w:t>e basa en los principios de equidad, cooperación y solidaridad</w:t>
      </w:r>
      <w:r w:rsidR="00C10C74">
        <w:rPr>
          <w:rFonts w:ascii="Times New Roman" w:eastAsia="Times New Roman" w:hAnsi="Times New Roman" w:cs="Times New Roman"/>
          <w:sz w:val="24"/>
          <w:szCs w:val="24"/>
          <w:lang w:val="es-ES" w:eastAsia="es-MX"/>
        </w:rPr>
        <w:t>, no</w:t>
      </w:r>
      <w:r w:rsidR="004B4167" w:rsidRPr="00027B36">
        <w:rPr>
          <w:rFonts w:ascii="Times New Roman" w:eastAsia="Times New Roman" w:hAnsi="Times New Roman" w:cs="Times New Roman"/>
          <w:sz w:val="24"/>
          <w:szCs w:val="24"/>
          <w:lang w:val="es-ES" w:eastAsia="es-MX"/>
        </w:rPr>
        <w:t xml:space="preserve"> se basa en los principios de igualdad y competición.</w:t>
      </w:r>
    </w:p>
    <w:p w:rsidR="00B67CEF" w:rsidRDefault="00B67CEF" w:rsidP="00A7655E">
      <w:pPr>
        <w:shd w:val="clear" w:color="auto" w:fill="FFFFFF"/>
        <w:spacing w:after="300" w:line="360" w:lineRule="auto"/>
        <w:rPr>
          <w:rFonts w:ascii="Times New Roman" w:eastAsia="Times New Roman" w:hAnsi="Times New Roman" w:cs="Times New Roman"/>
          <w:sz w:val="24"/>
          <w:szCs w:val="24"/>
          <w:lang w:val="es-ES" w:eastAsia="es-MX"/>
        </w:rPr>
      </w:pPr>
    </w:p>
    <w:p w:rsidR="004B4167" w:rsidRDefault="00147B35" w:rsidP="00A7655E">
      <w:pPr>
        <w:shd w:val="clear" w:color="auto" w:fill="FFFFFF"/>
        <w:spacing w:after="300" w:line="36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lastRenderedPageBreak/>
        <w:t>A</w:t>
      </w:r>
      <w:r w:rsidR="004B4167" w:rsidRPr="004B4167">
        <w:rPr>
          <w:rFonts w:ascii="Times New Roman" w:eastAsia="Times New Roman" w:hAnsi="Times New Roman" w:cs="Times New Roman"/>
          <w:sz w:val="24"/>
          <w:szCs w:val="24"/>
          <w:lang w:val="es-ES" w:eastAsia="es-MX"/>
        </w:rPr>
        <w:t>cepta a cada uno tal y como es, reconociendo a cada persona con s</w:t>
      </w:r>
      <w:r>
        <w:rPr>
          <w:rFonts w:ascii="Times New Roman" w:eastAsia="Times New Roman" w:hAnsi="Times New Roman" w:cs="Times New Roman"/>
          <w:sz w:val="24"/>
          <w:szCs w:val="24"/>
          <w:lang w:val="es-ES" w:eastAsia="es-MX"/>
        </w:rPr>
        <w:t xml:space="preserve">us características individuales, no </w:t>
      </w:r>
      <w:r w:rsidRPr="004B4167">
        <w:rPr>
          <w:rFonts w:ascii="Times New Roman" w:eastAsia="Times New Roman" w:hAnsi="Times New Roman" w:cs="Times New Roman"/>
          <w:sz w:val="24"/>
          <w:szCs w:val="24"/>
          <w:lang w:val="es-ES" w:eastAsia="es-MX"/>
        </w:rPr>
        <w:t xml:space="preserve"> intenta acercar a la persona a un modelo de ser, de p</w:t>
      </w:r>
      <w:r>
        <w:rPr>
          <w:rFonts w:ascii="Times New Roman" w:eastAsia="Times New Roman" w:hAnsi="Times New Roman" w:cs="Times New Roman"/>
          <w:sz w:val="24"/>
          <w:szCs w:val="24"/>
          <w:lang w:val="es-ES" w:eastAsia="es-MX"/>
        </w:rPr>
        <w:t>ensar y de actuar “normalizado”.</w:t>
      </w:r>
    </w:p>
    <w:p w:rsidR="004B4167" w:rsidRDefault="004B4167" w:rsidP="00A7655E">
      <w:pPr>
        <w:shd w:val="clear" w:color="auto" w:fill="FFFFFF"/>
        <w:spacing w:after="300" w:line="360" w:lineRule="auto"/>
        <w:jc w:val="both"/>
        <w:rPr>
          <w:rFonts w:ascii="Times New Roman" w:eastAsia="Times New Roman" w:hAnsi="Times New Roman" w:cs="Times New Roman"/>
          <w:sz w:val="24"/>
          <w:szCs w:val="24"/>
          <w:lang w:val="es-ES" w:eastAsia="es-MX"/>
        </w:rPr>
      </w:pPr>
      <w:r w:rsidRPr="004B4167">
        <w:rPr>
          <w:rFonts w:ascii="Times New Roman" w:eastAsia="Times New Roman" w:hAnsi="Times New Roman" w:cs="Times New Roman"/>
          <w:sz w:val="24"/>
          <w:szCs w:val="24"/>
          <w:lang w:val="es-ES" w:eastAsia="es-MX"/>
        </w:rPr>
        <w:t>N</w:t>
      </w:r>
      <w:r w:rsidR="00644832">
        <w:rPr>
          <w:rFonts w:ascii="Times New Roman" w:eastAsia="Times New Roman" w:hAnsi="Times New Roman" w:cs="Times New Roman"/>
          <w:sz w:val="24"/>
          <w:szCs w:val="24"/>
          <w:lang w:val="es-ES" w:eastAsia="es-MX"/>
        </w:rPr>
        <w:t>o</w:t>
      </w:r>
      <w:r w:rsidRPr="004B4167">
        <w:rPr>
          <w:rFonts w:ascii="Times New Roman" w:eastAsia="Times New Roman" w:hAnsi="Times New Roman" w:cs="Times New Roman"/>
          <w:sz w:val="24"/>
          <w:szCs w:val="24"/>
          <w:lang w:val="es-ES" w:eastAsia="es-MX"/>
        </w:rPr>
        <w:t xml:space="preserve"> disfraza las limitaciones, porque ellas son reales.</w:t>
      </w:r>
    </w:p>
    <w:p w:rsidR="004B4167" w:rsidRPr="004B4167" w:rsidRDefault="00147B35" w:rsidP="00027B36">
      <w:pPr>
        <w:shd w:val="clear" w:color="auto" w:fill="FFFFFF"/>
        <w:spacing w:line="360" w:lineRule="auto"/>
        <w:jc w:val="both"/>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w:t>
      </w:r>
      <w:r w:rsidR="004B4167" w:rsidRPr="00027B36">
        <w:rPr>
          <w:rFonts w:ascii="Times New Roman" w:eastAsia="Times New Roman" w:hAnsi="Times New Roman" w:cs="Times New Roman"/>
          <w:sz w:val="24"/>
          <w:szCs w:val="24"/>
          <w:lang w:val="es-ES" w:eastAsia="es-MX"/>
        </w:rPr>
        <w:t>Algún día dejaremos de hablar de educación para la igualdad de género, educación para niños/as con necesidades educativas especiales, educación para colectivos en riesgo de exclusión social…y entonces, simplemente hablaremos de EDUCACIÓN</w:t>
      </w:r>
      <w:r>
        <w:rPr>
          <w:rFonts w:ascii="Times New Roman" w:eastAsia="Times New Roman" w:hAnsi="Times New Roman" w:cs="Times New Roman"/>
          <w:sz w:val="24"/>
          <w:szCs w:val="24"/>
          <w:lang w:val="es-ES" w:eastAsia="es-MX"/>
        </w:rPr>
        <w:t>” (Doble equipo, 2017)</w:t>
      </w:r>
    </w:p>
    <w:p w:rsidR="00670350" w:rsidRPr="0061667E" w:rsidRDefault="006A62CC" w:rsidP="00B0361E">
      <w:pPr>
        <w:spacing w:line="360" w:lineRule="auto"/>
        <w:jc w:val="both"/>
        <w:rPr>
          <w:rFonts w:ascii="Times New Roman" w:hAnsi="Times New Roman" w:cs="Times New Roman"/>
          <w:sz w:val="24"/>
          <w:szCs w:val="24"/>
        </w:rPr>
      </w:pPr>
      <w:r w:rsidRPr="0061667E">
        <w:rPr>
          <w:rFonts w:ascii="Times New Roman" w:hAnsi="Times New Roman" w:cs="Times New Roman"/>
          <w:sz w:val="24"/>
          <w:szCs w:val="24"/>
        </w:rPr>
        <w:t xml:space="preserve">En contraparte, la </w:t>
      </w:r>
      <w:r w:rsidR="00985C02" w:rsidRPr="0061667E">
        <w:rPr>
          <w:rFonts w:ascii="Times New Roman" w:hAnsi="Times New Roman" w:cs="Times New Roman"/>
          <w:sz w:val="24"/>
          <w:szCs w:val="24"/>
        </w:rPr>
        <w:t>R</w:t>
      </w:r>
      <w:r w:rsidRPr="0061667E">
        <w:rPr>
          <w:rFonts w:ascii="Times New Roman" w:hAnsi="Times New Roman" w:cs="Times New Roman"/>
          <w:sz w:val="24"/>
          <w:szCs w:val="24"/>
        </w:rPr>
        <w:t xml:space="preserve">eforma </w:t>
      </w:r>
      <w:r w:rsidR="00985C02" w:rsidRPr="0061667E">
        <w:rPr>
          <w:rFonts w:ascii="Times New Roman" w:hAnsi="Times New Roman" w:cs="Times New Roman"/>
          <w:sz w:val="24"/>
          <w:szCs w:val="24"/>
        </w:rPr>
        <w:t>I</w:t>
      </w:r>
      <w:r w:rsidRPr="0061667E">
        <w:rPr>
          <w:rFonts w:ascii="Times New Roman" w:hAnsi="Times New Roman" w:cs="Times New Roman"/>
          <w:sz w:val="24"/>
          <w:szCs w:val="24"/>
        </w:rPr>
        <w:t xml:space="preserve">ntegral de </w:t>
      </w:r>
      <w:r w:rsidR="00985C02" w:rsidRPr="0061667E">
        <w:rPr>
          <w:rFonts w:ascii="Times New Roman" w:hAnsi="Times New Roman" w:cs="Times New Roman"/>
          <w:sz w:val="24"/>
          <w:szCs w:val="24"/>
        </w:rPr>
        <w:t>E</w:t>
      </w:r>
      <w:r w:rsidRPr="0061667E">
        <w:rPr>
          <w:rFonts w:ascii="Times New Roman" w:hAnsi="Times New Roman" w:cs="Times New Roman"/>
          <w:sz w:val="24"/>
          <w:szCs w:val="24"/>
        </w:rPr>
        <w:t xml:space="preserve">ducación </w:t>
      </w:r>
      <w:r w:rsidR="00985C02" w:rsidRPr="0061667E">
        <w:rPr>
          <w:rFonts w:ascii="Times New Roman" w:hAnsi="Times New Roman" w:cs="Times New Roman"/>
          <w:sz w:val="24"/>
          <w:szCs w:val="24"/>
        </w:rPr>
        <w:t>Media S</w:t>
      </w:r>
      <w:r w:rsidRPr="0061667E">
        <w:rPr>
          <w:rFonts w:ascii="Times New Roman" w:hAnsi="Times New Roman" w:cs="Times New Roman"/>
          <w:sz w:val="24"/>
          <w:szCs w:val="24"/>
        </w:rPr>
        <w:t>uperior (2014) n</w:t>
      </w:r>
      <w:r w:rsidR="00C42D4A" w:rsidRPr="0061667E">
        <w:rPr>
          <w:rFonts w:ascii="Times New Roman" w:hAnsi="Times New Roman" w:cs="Times New Roman"/>
          <w:sz w:val="24"/>
          <w:szCs w:val="24"/>
        </w:rPr>
        <w:t xml:space="preserve">o contempla de manera explícita </w:t>
      </w:r>
      <w:r w:rsidR="0061667E" w:rsidRPr="0061667E">
        <w:rPr>
          <w:rFonts w:ascii="Times New Roman" w:hAnsi="Times New Roman" w:cs="Times New Roman"/>
          <w:sz w:val="24"/>
          <w:szCs w:val="24"/>
        </w:rPr>
        <w:t xml:space="preserve">la inclusión en </w:t>
      </w:r>
      <w:r w:rsidR="0061667E">
        <w:rPr>
          <w:rFonts w:ascii="Times New Roman" w:hAnsi="Times New Roman" w:cs="Times New Roman"/>
          <w:sz w:val="24"/>
          <w:szCs w:val="24"/>
        </w:rPr>
        <w:t>este nivel</w:t>
      </w:r>
      <w:r w:rsidR="0061667E" w:rsidRPr="0061667E">
        <w:rPr>
          <w:rFonts w:ascii="Times New Roman" w:hAnsi="Times New Roman" w:cs="Times New Roman"/>
          <w:sz w:val="24"/>
          <w:szCs w:val="24"/>
        </w:rPr>
        <w:t xml:space="preserve">, lo que queda de manifiesto al establecer una serie de competencias genéricas y disciplinares que definen el perfil del egresado de </w:t>
      </w:r>
      <w:r w:rsidR="0061667E">
        <w:rPr>
          <w:rFonts w:ascii="Times New Roman" w:hAnsi="Times New Roman" w:cs="Times New Roman"/>
          <w:sz w:val="24"/>
          <w:szCs w:val="24"/>
        </w:rPr>
        <w:t>Educación Media Superior</w:t>
      </w:r>
      <w:r w:rsidR="0061667E" w:rsidRPr="0061667E">
        <w:rPr>
          <w:rFonts w:ascii="Times New Roman" w:hAnsi="Times New Roman" w:cs="Times New Roman"/>
          <w:sz w:val="24"/>
          <w:szCs w:val="24"/>
        </w:rPr>
        <w:t xml:space="preserve">, que </w:t>
      </w:r>
      <w:r w:rsidR="0061667E">
        <w:rPr>
          <w:rFonts w:ascii="Times New Roman" w:hAnsi="Times New Roman" w:cs="Times New Roman"/>
          <w:sz w:val="24"/>
          <w:szCs w:val="24"/>
        </w:rPr>
        <w:t xml:space="preserve">no solo </w:t>
      </w:r>
      <w:r w:rsidR="0061667E" w:rsidRPr="0061667E">
        <w:rPr>
          <w:rFonts w:ascii="Times New Roman" w:hAnsi="Times New Roman" w:cs="Times New Roman"/>
          <w:sz w:val="24"/>
          <w:szCs w:val="24"/>
        </w:rPr>
        <w:t xml:space="preserve">resultan difíciles, sino imposibles de alcanzar por parte de los estudiantes con </w:t>
      </w:r>
      <w:r w:rsidR="0061667E">
        <w:rPr>
          <w:rFonts w:ascii="Times New Roman" w:hAnsi="Times New Roman" w:cs="Times New Roman"/>
          <w:sz w:val="24"/>
          <w:szCs w:val="24"/>
        </w:rPr>
        <w:t>NEE</w:t>
      </w:r>
      <w:r w:rsidR="0061667E" w:rsidRPr="0061667E">
        <w:rPr>
          <w:rFonts w:ascii="Times New Roman" w:hAnsi="Times New Roman" w:cs="Times New Roman"/>
          <w:sz w:val="24"/>
          <w:szCs w:val="24"/>
        </w:rPr>
        <w:t xml:space="preserve"> </w:t>
      </w:r>
    </w:p>
    <w:p w:rsidR="008548DE" w:rsidRDefault="00666947" w:rsidP="00B036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Sistema de Centros de </w:t>
      </w:r>
      <w:r w:rsidR="00667372">
        <w:rPr>
          <w:rFonts w:ascii="Times New Roman" w:hAnsi="Times New Roman" w:cs="Times New Roman"/>
          <w:sz w:val="24"/>
          <w:szCs w:val="24"/>
        </w:rPr>
        <w:t>Atención</w:t>
      </w:r>
      <w:r>
        <w:rPr>
          <w:rFonts w:ascii="Times New Roman" w:hAnsi="Times New Roman" w:cs="Times New Roman"/>
          <w:sz w:val="24"/>
          <w:szCs w:val="24"/>
        </w:rPr>
        <w:t xml:space="preserve"> y Desarrollo infantil </w:t>
      </w:r>
      <w:r w:rsidR="00B67CEF">
        <w:rPr>
          <w:rFonts w:ascii="Times New Roman" w:hAnsi="Times New Roman" w:cs="Times New Roman"/>
          <w:sz w:val="24"/>
          <w:szCs w:val="24"/>
        </w:rPr>
        <w:t xml:space="preserve">(CADI) </w:t>
      </w:r>
      <w:r>
        <w:rPr>
          <w:rFonts w:ascii="Times New Roman" w:hAnsi="Times New Roman" w:cs="Times New Roman"/>
          <w:sz w:val="24"/>
          <w:szCs w:val="24"/>
        </w:rPr>
        <w:t xml:space="preserve">ha recibido en sus aulas a un </w:t>
      </w:r>
      <w:r w:rsidR="00667372">
        <w:rPr>
          <w:rFonts w:ascii="Times New Roman" w:hAnsi="Times New Roman" w:cs="Times New Roman"/>
          <w:sz w:val="24"/>
          <w:szCs w:val="24"/>
        </w:rPr>
        <w:t>número</w:t>
      </w:r>
      <w:r>
        <w:rPr>
          <w:rFonts w:ascii="Times New Roman" w:hAnsi="Times New Roman" w:cs="Times New Roman"/>
          <w:sz w:val="24"/>
          <w:szCs w:val="24"/>
        </w:rPr>
        <w:t xml:space="preserve"> ilimitado de niños y adolescentes con todo tipo de </w:t>
      </w:r>
      <w:r w:rsidR="00667372">
        <w:rPr>
          <w:rFonts w:ascii="Times New Roman" w:hAnsi="Times New Roman" w:cs="Times New Roman"/>
          <w:sz w:val="24"/>
          <w:szCs w:val="24"/>
        </w:rPr>
        <w:t xml:space="preserve">necesidades educativas especiales </w:t>
      </w:r>
      <w:r w:rsidR="004F396E">
        <w:rPr>
          <w:rFonts w:ascii="Times New Roman" w:hAnsi="Times New Roman" w:cs="Times New Roman"/>
          <w:sz w:val="24"/>
          <w:szCs w:val="24"/>
        </w:rPr>
        <w:t>logrando la integración de los mismos, pero sin llegar todavía a la inclusión como tal.</w:t>
      </w:r>
    </w:p>
    <w:p w:rsidR="004F396E" w:rsidRDefault="004F396E" w:rsidP="00B0361E">
      <w:pPr>
        <w:spacing w:line="360" w:lineRule="auto"/>
        <w:jc w:val="both"/>
        <w:rPr>
          <w:rFonts w:ascii="Times New Roman" w:hAnsi="Times New Roman" w:cs="Times New Roman"/>
          <w:sz w:val="24"/>
          <w:szCs w:val="24"/>
        </w:rPr>
      </w:pPr>
      <w:r>
        <w:rPr>
          <w:rFonts w:ascii="Times New Roman" w:hAnsi="Times New Roman" w:cs="Times New Roman"/>
          <w:sz w:val="24"/>
          <w:szCs w:val="24"/>
        </w:rPr>
        <w:t>En el Bachillerato Humanista Albert Einstein, siguiendo la línea de trabajo marcada por el Sistema al que pertenece, hay una política de puertas abiertas a jóvenes en condiciones similares a los que se reciben en los otros niveles, sin embargo únicamente atendemos sus necesidades asistenciales en la mayoría de los casos, puesto que cumpliendo con los programas establecidos para el Nivel Medio Superior, no es posible hacer adaptaciones curriculares.</w:t>
      </w:r>
    </w:p>
    <w:p w:rsidR="005C2946" w:rsidRDefault="004F396E" w:rsidP="00B036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Generación 2010-2013 </w:t>
      </w:r>
      <w:r w:rsidR="005C2946">
        <w:rPr>
          <w:rFonts w:ascii="Times New Roman" w:hAnsi="Times New Roman" w:cs="Times New Roman"/>
          <w:sz w:val="24"/>
          <w:szCs w:val="24"/>
        </w:rPr>
        <w:t>logro concluir su preparación un joven con parálisis cerebral severa, cuya condición física, no le permitía mover ninguna parte de su cuerpo de manera autónoma, sin embargo intelectualmente se encontraba por encima de la media de sus compañeros, obteniendo el segundo lugar en su promedio final.   En este caso las únicas adaptaciones que requería eran una computadora y una tabla con el abecedario para comunicarse y la asistencia de una persona de apoyo.  En esta misma generación egresaron dos jóvenes uno cuya condición era débil visual</w:t>
      </w:r>
      <w:r w:rsidR="00644832">
        <w:rPr>
          <w:rFonts w:ascii="Times New Roman" w:hAnsi="Times New Roman" w:cs="Times New Roman"/>
          <w:sz w:val="24"/>
          <w:szCs w:val="24"/>
        </w:rPr>
        <w:t xml:space="preserve"> y otro con discapacidad motora ninguno de ellos requería adaptaciones curriculares.</w:t>
      </w:r>
    </w:p>
    <w:p w:rsidR="007211BD" w:rsidRPr="00893630" w:rsidRDefault="00893630" w:rsidP="00B0361E">
      <w:pPr>
        <w:spacing w:line="360" w:lineRule="auto"/>
        <w:jc w:val="both"/>
        <w:rPr>
          <w:rFonts w:ascii="Times New Roman" w:hAnsi="Times New Roman" w:cs="Times New Roman"/>
          <w:b/>
          <w:sz w:val="24"/>
          <w:szCs w:val="24"/>
        </w:rPr>
      </w:pPr>
      <w:r w:rsidRPr="00893630">
        <w:rPr>
          <w:rFonts w:ascii="Times New Roman" w:hAnsi="Times New Roman" w:cs="Times New Roman"/>
          <w:b/>
          <w:sz w:val="24"/>
          <w:szCs w:val="24"/>
        </w:rPr>
        <w:lastRenderedPageBreak/>
        <w:t>III.</w:t>
      </w:r>
      <w:r w:rsidR="005C2946" w:rsidRPr="00893630">
        <w:rPr>
          <w:rFonts w:ascii="Times New Roman" w:hAnsi="Times New Roman" w:cs="Times New Roman"/>
          <w:b/>
          <w:sz w:val="24"/>
          <w:szCs w:val="24"/>
        </w:rPr>
        <w:t xml:space="preserve"> </w:t>
      </w:r>
      <w:r w:rsidR="007211BD" w:rsidRPr="00893630">
        <w:rPr>
          <w:rFonts w:ascii="Times New Roman" w:hAnsi="Times New Roman" w:cs="Times New Roman"/>
          <w:b/>
          <w:sz w:val="24"/>
          <w:szCs w:val="24"/>
        </w:rPr>
        <w:t>CONCLUSIONES</w:t>
      </w:r>
    </w:p>
    <w:p w:rsidR="007211BD" w:rsidRPr="00B0361E" w:rsidRDefault="007211BD" w:rsidP="00B0361E">
      <w:pPr>
        <w:spacing w:line="360" w:lineRule="auto"/>
        <w:jc w:val="both"/>
        <w:rPr>
          <w:rFonts w:ascii="Times New Roman" w:hAnsi="Times New Roman" w:cs="Times New Roman"/>
          <w:sz w:val="24"/>
          <w:szCs w:val="24"/>
        </w:rPr>
      </w:pPr>
      <w:r w:rsidRPr="00B0361E">
        <w:rPr>
          <w:rFonts w:ascii="Times New Roman" w:hAnsi="Times New Roman" w:cs="Times New Roman"/>
          <w:sz w:val="24"/>
          <w:szCs w:val="24"/>
        </w:rPr>
        <w:t>Las políticas públicas y el Sistema educativo establecen diversos intentos por transformar la educación en México, en el nivel básico se reflejan los resultados de forma positiva, sin embargo en el N</w:t>
      </w:r>
      <w:r w:rsidR="005C2946">
        <w:rPr>
          <w:rFonts w:ascii="Times New Roman" w:hAnsi="Times New Roman" w:cs="Times New Roman"/>
          <w:sz w:val="24"/>
          <w:szCs w:val="24"/>
        </w:rPr>
        <w:t xml:space="preserve">ivel </w:t>
      </w:r>
      <w:r w:rsidRPr="00B0361E">
        <w:rPr>
          <w:rFonts w:ascii="Times New Roman" w:hAnsi="Times New Roman" w:cs="Times New Roman"/>
          <w:sz w:val="24"/>
          <w:szCs w:val="24"/>
        </w:rPr>
        <w:t>M</w:t>
      </w:r>
      <w:r w:rsidR="005C2946">
        <w:rPr>
          <w:rFonts w:ascii="Times New Roman" w:hAnsi="Times New Roman" w:cs="Times New Roman"/>
          <w:sz w:val="24"/>
          <w:szCs w:val="24"/>
        </w:rPr>
        <w:t xml:space="preserve">edio </w:t>
      </w:r>
      <w:r w:rsidRPr="00B0361E">
        <w:rPr>
          <w:rFonts w:ascii="Times New Roman" w:hAnsi="Times New Roman" w:cs="Times New Roman"/>
          <w:sz w:val="24"/>
          <w:szCs w:val="24"/>
        </w:rPr>
        <w:t>S</w:t>
      </w:r>
      <w:r w:rsidR="005C2946">
        <w:rPr>
          <w:rFonts w:ascii="Times New Roman" w:hAnsi="Times New Roman" w:cs="Times New Roman"/>
          <w:sz w:val="24"/>
          <w:szCs w:val="24"/>
        </w:rPr>
        <w:t>uperior</w:t>
      </w:r>
      <w:r w:rsidRPr="00B0361E">
        <w:rPr>
          <w:rFonts w:ascii="Times New Roman" w:hAnsi="Times New Roman" w:cs="Times New Roman"/>
          <w:sz w:val="24"/>
          <w:szCs w:val="24"/>
        </w:rPr>
        <w:t xml:space="preserve">  </w:t>
      </w:r>
      <w:r w:rsidR="00B0361E" w:rsidRPr="00B0361E">
        <w:rPr>
          <w:rFonts w:ascii="Times New Roman" w:hAnsi="Times New Roman" w:cs="Times New Roman"/>
          <w:sz w:val="24"/>
          <w:szCs w:val="24"/>
        </w:rPr>
        <w:t>se pierde la continuidad dejando a la deriva a los jóven</w:t>
      </w:r>
      <w:r w:rsidR="005C2946">
        <w:rPr>
          <w:rFonts w:ascii="Times New Roman" w:hAnsi="Times New Roman" w:cs="Times New Roman"/>
          <w:sz w:val="24"/>
          <w:szCs w:val="24"/>
        </w:rPr>
        <w:t>es integrados hasta secundaria.</w:t>
      </w:r>
      <w:r w:rsidR="00B0361E" w:rsidRPr="00B0361E">
        <w:rPr>
          <w:rFonts w:ascii="Times New Roman" w:hAnsi="Times New Roman" w:cs="Times New Roman"/>
          <w:sz w:val="24"/>
          <w:szCs w:val="24"/>
        </w:rPr>
        <w:t xml:space="preserve"> </w:t>
      </w:r>
    </w:p>
    <w:p w:rsidR="00034310" w:rsidRPr="00647CF2" w:rsidRDefault="005C2946" w:rsidP="00227320">
      <w:pPr>
        <w:spacing w:after="0" w:line="360" w:lineRule="atLeast"/>
        <w:ind w:right="-94"/>
        <w:jc w:val="both"/>
        <w:rPr>
          <w:rFonts w:ascii="Times New Roman" w:eastAsia="Times New Roman" w:hAnsi="Times New Roman" w:cs="Times New Roman"/>
          <w:sz w:val="24"/>
          <w:szCs w:val="24"/>
          <w:lang w:val="es-ES_tradnl" w:eastAsia="es-ES"/>
        </w:rPr>
      </w:pPr>
      <w:r w:rsidRPr="00647CF2">
        <w:rPr>
          <w:rFonts w:ascii="Times New Roman" w:eastAsia="Times New Roman" w:hAnsi="Times New Roman" w:cs="Times New Roman"/>
          <w:sz w:val="24"/>
          <w:szCs w:val="24"/>
          <w:lang w:val="es-ES_tradnl" w:eastAsia="es-ES"/>
        </w:rPr>
        <w:t xml:space="preserve">Es </w:t>
      </w:r>
      <w:r w:rsidR="00227320" w:rsidRPr="00647CF2">
        <w:rPr>
          <w:rFonts w:ascii="Times New Roman" w:eastAsia="Times New Roman" w:hAnsi="Times New Roman" w:cs="Times New Roman"/>
          <w:sz w:val="24"/>
          <w:szCs w:val="24"/>
          <w:lang w:val="es-ES_tradnl" w:eastAsia="es-ES"/>
        </w:rPr>
        <w:t xml:space="preserve">evidente </w:t>
      </w:r>
      <w:r w:rsidR="00034310" w:rsidRPr="00647CF2">
        <w:rPr>
          <w:rFonts w:ascii="Times New Roman" w:eastAsia="Times New Roman" w:hAnsi="Times New Roman" w:cs="Times New Roman"/>
          <w:sz w:val="24"/>
          <w:szCs w:val="24"/>
          <w:lang w:val="es-ES_tradnl" w:eastAsia="es-ES"/>
        </w:rPr>
        <w:t xml:space="preserve">la incongruencia entre la política pública y las acciones concretas para  la inclusión educativa, queda claro </w:t>
      </w:r>
      <w:r w:rsidR="00227320" w:rsidRPr="00647CF2">
        <w:rPr>
          <w:rFonts w:ascii="Times New Roman" w:eastAsia="Times New Roman" w:hAnsi="Times New Roman" w:cs="Times New Roman"/>
          <w:sz w:val="24"/>
          <w:szCs w:val="24"/>
          <w:lang w:val="es-ES_tradnl" w:eastAsia="es-ES"/>
        </w:rPr>
        <w:t xml:space="preserve">que las cosas por decreto no cambian de la noche a la mañana y que </w:t>
      </w:r>
      <w:r w:rsidR="00034310" w:rsidRPr="00647CF2">
        <w:rPr>
          <w:rFonts w:ascii="Times New Roman" w:eastAsia="Times New Roman" w:hAnsi="Times New Roman" w:cs="Times New Roman"/>
          <w:sz w:val="24"/>
          <w:szCs w:val="24"/>
          <w:lang w:val="es-ES_tradnl" w:eastAsia="es-ES"/>
        </w:rPr>
        <w:t>el camino al cambio debe estar lleno de voluntades, recursos  y proyectos asertivos que permitan alinear los esfuerzos en un mismo sentido para evitar retrocesos.</w:t>
      </w:r>
    </w:p>
    <w:p w:rsidR="00227320" w:rsidRPr="00647CF2" w:rsidRDefault="00227320" w:rsidP="00227320">
      <w:pPr>
        <w:spacing w:after="0" w:line="360" w:lineRule="atLeast"/>
        <w:ind w:right="-94"/>
        <w:jc w:val="both"/>
        <w:rPr>
          <w:rFonts w:ascii="Calibri" w:eastAsia="Times New Roman" w:hAnsi="Calibri" w:cs="Calibri"/>
          <w:sz w:val="24"/>
          <w:szCs w:val="24"/>
          <w:lang w:val="es-ES" w:eastAsia="es-ES"/>
        </w:rPr>
      </w:pPr>
      <w:r w:rsidRPr="00647CF2">
        <w:rPr>
          <w:rFonts w:ascii="Times New Roman" w:eastAsia="Times New Roman" w:hAnsi="Times New Roman" w:cs="Times New Roman"/>
          <w:sz w:val="24"/>
          <w:szCs w:val="24"/>
          <w:lang w:val="es-ES_tradnl" w:eastAsia="es-ES"/>
        </w:rPr>
        <w:t> </w:t>
      </w:r>
    </w:p>
    <w:p w:rsidR="00034310" w:rsidRPr="00647CF2" w:rsidRDefault="00034310" w:rsidP="00227320">
      <w:pPr>
        <w:spacing w:after="0" w:line="360" w:lineRule="atLeast"/>
        <w:ind w:right="-94"/>
        <w:jc w:val="both"/>
        <w:rPr>
          <w:rFonts w:ascii="Times New Roman" w:eastAsia="Times New Roman" w:hAnsi="Times New Roman" w:cs="Times New Roman"/>
          <w:sz w:val="24"/>
          <w:szCs w:val="24"/>
          <w:lang w:val="es-ES_tradnl" w:eastAsia="es-ES"/>
        </w:rPr>
      </w:pPr>
      <w:r w:rsidRPr="00647CF2">
        <w:rPr>
          <w:rFonts w:ascii="Times New Roman" w:eastAsia="Times New Roman" w:hAnsi="Times New Roman" w:cs="Times New Roman"/>
          <w:sz w:val="24"/>
          <w:szCs w:val="24"/>
          <w:lang w:val="es-ES_tradnl" w:eastAsia="es-ES"/>
        </w:rPr>
        <w:t>Los programas no escolarizados son muestra del doble discurso de la inclusión educativa, pues mientras por un lado se habla de una escuela para todos, por otro se sigue etiquetando y separando a los grupos vulnerables con el pretexto de la educación enviándolos a escuelas especializadas, en lugar de hacer lo conducente para su permanencia en las instituciones regulares.  Estas acciones promueven la desigualdad y la exclusión de los grupos más vulnerables.</w:t>
      </w:r>
    </w:p>
    <w:p w:rsidR="00227320" w:rsidRPr="00647CF2" w:rsidRDefault="00227320" w:rsidP="00227320">
      <w:pPr>
        <w:spacing w:after="0" w:line="360" w:lineRule="atLeast"/>
        <w:ind w:right="-94"/>
        <w:jc w:val="both"/>
        <w:rPr>
          <w:rFonts w:ascii="Calibri" w:eastAsia="Times New Roman" w:hAnsi="Calibri" w:cs="Calibri"/>
          <w:sz w:val="24"/>
          <w:szCs w:val="24"/>
          <w:lang w:val="es-ES" w:eastAsia="es-ES"/>
        </w:rPr>
      </w:pPr>
      <w:r w:rsidRPr="00647CF2">
        <w:rPr>
          <w:rFonts w:ascii="Times New Roman" w:eastAsia="Times New Roman" w:hAnsi="Times New Roman" w:cs="Times New Roman"/>
          <w:sz w:val="24"/>
          <w:szCs w:val="24"/>
          <w:lang w:val="es-ES_tradnl" w:eastAsia="es-ES"/>
        </w:rPr>
        <w:t> </w:t>
      </w:r>
    </w:p>
    <w:p w:rsidR="00227320" w:rsidRPr="00647CF2" w:rsidRDefault="00227320" w:rsidP="00227320">
      <w:pPr>
        <w:spacing w:after="0" w:line="360" w:lineRule="atLeast"/>
        <w:ind w:right="-94"/>
        <w:jc w:val="both"/>
        <w:rPr>
          <w:rFonts w:ascii="Times New Roman" w:eastAsia="Times New Roman" w:hAnsi="Times New Roman" w:cs="Times New Roman"/>
          <w:sz w:val="24"/>
          <w:szCs w:val="24"/>
          <w:lang w:val="es-ES_tradnl" w:eastAsia="es-ES"/>
        </w:rPr>
      </w:pPr>
      <w:r w:rsidRPr="00647CF2">
        <w:rPr>
          <w:rFonts w:ascii="Times New Roman" w:eastAsia="Times New Roman" w:hAnsi="Times New Roman" w:cs="Times New Roman"/>
          <w:sz w:val="24"/>
          <w:szCs w:val="24"/>
          <w:lang w:val="es-ES_tradnl" w:eastAsia="es-ES"/>
        </w:rPr>
        <w:t>Por lo que es necesario</w:t>
      </w:r>
      <w:r w:rsidR="00034310" w:rsidRPr="00647CF2">
        <w:rPr>
          <w:rFonts w:ascii="Times New Roman" w:eastAsia="Times New Roman" w:hAnsi="Times New Roman" w:cs="Times New Roman"/>
          <w:sz w:val="24"/>
          <w:szCs w:val="24"/>
          <w:lang w:val="es-ES_tradnl" w:eastAsia="es-ES"/>
        </w:rPr>
        <w:t xml:space="preserve"> de una vez por todas salir del papel y el discurso, aplicar en la vida real lo tantas veces escrito y discutido en extensas mesas de trabajo, foros, etc., establecer proyectos reales con el presupuesto necesario para la aplicación </w:t>
      </w:r>
      <w:r w:rsidR="00647CF2" w:rsidRPr="00647CF2">
        <w:rPr>
          <w:rFonts w:ascii="Times New Roman" w:eastAsia="Times New Roman" w:hAnsi="Times New Roman" w:cs="Times New Roman"/>
          <w:sz w:val="24"/>
          <w:szCs w:val="24"/>
          <w:lang w:val="es-ES_tradnl" w:eastAsia="es-ES"/>
        </w:rPr>
        <w:t>de una reforma educativa de inclusión real.</w:t>
      </w:r>
    </w:p>
    <w:p w:rsidR="00647CF2" w:rsidRPr="00227320" w:rsidRDefault="00647CF2" w:rsidP="00227320">
      <w:pPr>
        <w:spacing w:after="0" w:line="360" w:lineRule="atLeast"/>
        <w:ind w:right="-94"/>
        <w:jc w:val="both"/>
        <w:rPr>
          <w:rFonts w:ascii="Calibri" w:eastAsia="Times New Roman" w:hAnsi="Calibri" w:cs="Calibri"/>
          <w:color w:val="FF0000"/>
          <w:sz w:val="24"/>
          <w:szCs w:val="24"/>
          <w:lang w:val="es-ES" w:eastAsia="es-ES"/>
        </w:rPr>
      </w:pPr>
    </w:p>
    <w:p w:rsidR="007211BD" w:rsidRPr="00B0361E" w:rsidRDefault="007211BD" w:rsidP="00B0361E">
      <w:pPr>
        <w:spacing w:line="360" w:lineRule="auto"/>
        <w:jc w:val="both"/>
        <w:rPr>
          <w:rFonts w:ascii="Times New Roman" w:hAnsi="Times New Roman" w:cs="Times New Roman"/>
          <w:sz w:val="24"/>
          <w:szCs w:val="24"/>
        </w:rPr>
      </w:pPr>
    </w:p>
    <w:p w:rsidR="007211BD" w:rsidRPr="00B0361E" w:rsidRDefault="007211BD" w:rsidP="00B0361E">
      <w:pPr>
        <w:spacing w:line="360" w:lineRule="auto"/>
        <w:jc w:val="both"/>
        <w:rPr>
          <w:rFonts w:ascii="Times New Roman" w:hAnsi="Times New Roman" w:cs="Times New Roman"/>
          <w:sz w:val="24"/>
          <w:szCs w:val="24"/>
        </w:rPr>
      </w:pPr>
    </w:p>
    <w:p w:rsidR="007211BD" w:rsidRDefault="007211BD" w:rsidP="006C3AD5">
      <w:pPr>
        <w:jc w:val="both"/>
        <w:rPr>
          <w:rFonts w:ascii="Times New Roman" w:hAnsi="Times New Roman" w:cs="Times New Roman"/>
          <w:sz w:val="24"/>
          <w:szCs w:val="24"/>
        </w:rPr>
      </w:pPr>
    </w:p>
    <w:p w:rsidR="005768F5" w:rsidRDefault="005768F5" w:rsidP="006C3AD5">
      <w:pPr>
        <w:jc w:val="both"/>
        <w:rPr>
          <w:rFonts w:ascii="Times New Roman" w:hAnsi="Times New Roman" w:cs="Times New Roman"/>
          <w:sz w:val="24"/>
          <w:szCs w:val="24"/>
        </w:rPr>
      </w:pPr>
    </w:p>
    <w:p w:rsidR="005768F5" w:rsidRDefault="005768F5" w:rsidP="006C3AD5">
      <w:pPr>
        <w:jc w:val="both"/>
        <w:rPr>
          <w:rFonts w:ascii="Times New Roman" w:hAnsi="Times New Roman" w:cs="Times New Roman"/>
          <w:sz w:val="24"/>
          <w:szCs w:val="24"/>
        </w:rPr>
      </w:pPr>
    </w:p>
    <w:p w:rsidR="005768F5" w:rsidRDefault="005768F5" w:rsidP="006C3AD5">
      <w:pPr>
        <w:jc w:val="both"/>
        <w:rPr>
          <w:rFonts w:ascii="Times New Roman" w:hAnsi="Times New Roman" w:cs="Times New Roman"/>
          <w:sz w:val="24"/>
          <w:szCs w:val="24"/>
        </w:rPr>
      </w:pPr>
    </w:p>
    <w:p w:rsidR="005768F5" w:rsidRDefault="005768F5" w:rsidP="006C3AD5">
      <w:pPr>
        <w:jc w:val="both"/>
        <w:rPr>
          <w:rFonts w:ascii="Times New Roman" w:hAnsi="Times New Roman" w:cs="Times New Roman"/>
          <w:sz w:val="24"/>
          <w:szCs w:val="24"/>
        </w:rPr>
      </w:pPr>
    </w:p>
    <w:p w:rsidR="00893630" w:rsidRDefault="00893630" w:rsidP="006C3AD5">
      <w:pPr>
        <w:jc w:val="both"/>
        <w:rPr>
          <w:rFonts w:ascii="Times New Roman" w:hAnsi="Times New Roman" w:cs="Times New Roman"/>
          <w:sz w:val="24"/>
          <w:szCs w:val="24"/>
        </w:rPr>
      </w:pPr>
    </w:p>
    <w:p w:rsidR="00893630" w:rsidRDefault="00893630" w:rsidP="006C3AD5">
      <w:pPr>
        <w:jc w:val="both"/>
        <w:rPr>
          <w:rFonts w:ascii="Times New Roman" w:hAnsi="Times New Roman" w:cs="Times New Roman"/>
          <w:sz w:val="24"/>
          <w:szCs w:val="24"/>
        </w:rPr>
      </w:pPr>
    </w:p>
    <w:p w:rsidR="00893630" w:rsidRDefault="00893630" w:rsidP="006C3AD5">
      <w:pPr>
        <w:jc w:val="both"/>
        <w:rPr>
          <w:rFonts w:ascii="Times New Roman" w:hAnsi="Times New Roman" w:cs="Times New Roman"/>
          <w:sz w:val="24"/>
          <w:szCs w:val="24"/>
        </w:rPr>
      </w:pPr>
    </w:p>
    <w:p w:rsidR="005768F5" w:rsidRPr="00893630" w:rsidRDefault="005768F5" w:rsidP="006C3AD5">
      <w:pPr>
        <w:jc w:val="both"/>
        <w:rPr>
          <w:rFonts w:ascii="Times New Roman" w:hAnsi="Times New Roman" w:cs="Times New Roman"/>
          <w:b/>
          <w:sz w:val="24"/>
          <w:szCs w:val="24"/>
        </w:rPr>
      </w:pPr>
      <w:r w:rsidRPr="00893630">
        <w:rPr>
          <w:rFonts w:ascii="Times New Roman" w:hAnsi="Times New Roman" w:cs="Times New Roman"/>
          <w:b/>
          <w:sz w:val="24"/>
          <w:szCs w:val="24"/>
        </w:rPr>
        <w:lastRenderedPageBreak/>
        <w:t xml:space="preserve">BIBLIOGRAFIA </w:t>
      </w:r>
    </w:p>
    <w:p w:rsidR="0058479E" w:rsidRDefault="0058479E" w:rsidP="0058479E">
      <w:pPr>
        <w:shd w:val="clear" w:color="auto" w:fill="FFFFFF"/>
        <w:spacing w:after="0"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Doble equipo. Inclusión e integración, 10 diferencias. In:                   </w:t>
      </w:r>
      <w:hyperlink r:id="rId9" w:history="1">
        <w:r w:rsidRPr="004A1A4A">
          <w:rPr>
            <w:rStyle w:val="Hipervnculo"/>
            <w:rFonts w:ascii="Times New Roman" w:eastAsia="Times New Roman" w:hAnsi="Times New Roman" w:cs="Times New Roman"/>
            <w:sz w:val="24"/>
            <w:szCs w:val="24"/>
            <w:lang w:val="es-ES" w:eastAsia="es-MX"/>
          </w:rPr>
          <w:t>http://www.dobleequipovalencia.com/inclusion-e-integracion-10-diferencias/</w:t>
        </w:r>
      </w:hyperlink>
      <w:r>
        <w:rPr>
          <w:rFonts w:ascii="Times New Roman" w:eastAsia="Times New Roman" w:hAnsi="Times New Roman" w:cs="Times New Roman"/>
          <w:sz w:val="24"/>
          <w:szCs w:val="24"/>
          <w:lang w:val="es-ES" w:eastAsia="es-MX"/>
        </w:rPr>
        <w:t xml:space="preserve">          </w:t>
      </w:r>
    </w:p>
    <w:p w:rsidR="0058479E" w:rsidRDefault="0058479E" w:rsidP="0058479E">
      <w:pPr>
        <w:shd w:val="clear" w:color="auto" w:fill="FFFFFF"/>
        <w:spacing w:after="0" w:line="240" w:lineRule="auto"/>
        <w:rPr>
          <w:rFonts w:ascii="Times New Roman" w:eastAsia="Times New Roman" w:hAnsi="Times New Roman" w:cs="Times New Roman"/>
          <w:sz w:val="24"/>
          <w:szCs w:val="24"/>
          <w:lang w:val="es-ES" w:eastAsia="es-MX"/>
        </w:rPr>
      </w:pPr>
      <w:r>
        <w:rPr>
          <w:rFonts w:ascii="Times New Roman" w:eastAsia="Times New Roman" w:hAnsi="Times New Roman" w:cs="Times New Roman"/>
          <w:sz w:val="24"/>
          <w:szCs w:val="24"/>
          <w:lang w:val="es-ES" w:eastAsia="es-MX"/>
        </w:rPr>
        <w:t xml:space="preserve"> Durango, </w:t>
      </w:r>
      <w:proofErr w:type="spellStart"/>
      <w:r>
        <w:rPr>
          <w:rFonts w:ascii="Times New Roman" w:eastAsia="Times New Roman" w:hAnsi="Times New Roman" w:cs="Times New Roman"/>
          <w:sz w:val="24"/>
          <w:szCs w:val="24"/>
          <w:lang w:val="es-ES" w:eastAsia="es-MX"/>
        </w:rPr>
        <w:t>Dgo</w:t>
      </w:r>
      <w:proofErr w:type="spellEnd"/>
      <w:r>
        <w:rPr>
          <w:rFonts w:ascii="Times New Roman" w:eastAsia="Times New Roman" w:hAnsi="Times New Roman" w:cs="Times New Roman"/>
          <w:sz w:val="24"/>
          <w:szCs w:val="24"/>
          <w:lang w:val="es-ES" w:eastAsia="es-MX"/>
        </w:rPr>
        <w:t>., octubre 2017.</w:t>
      </w:r>
    </w:p>
    <w:p w:rsidR="00BB51D8" w:rsidRPr="00893630" w:rsidRDefault="00BB51D8" w:rsidP="00BB51D8">
      <w:pPr>
        <w:rPr>
          <w:rFonts w:ascii="Times New Roman" w:hAnsi="Times New Roman" w:cs="Times New Roman"/>
        </w:rPr>
      </w:pPr>
      <w:r w:rsidRPr="00893630">
        <w:rPr>
          <w:rFonts w:ascii="Times New Roman" w:hAnsi="Times New Roman" w:cs="Times New Roman"/>
        </w:rPr>
        <w:t>Gobierno de la República. (2013). Plan Nacional de Desarrollo 2013-2018. Distrito Federal, México: Poder Ejecutivo</w:t>
      </w:r>
    </w:p>
    <w:p w:rsidR="00D95D11" w:rsidRPr="00893630" w:rsidRDefault="00D95D11" w:rsidP="00D95D11">
      <w:pPr>
        <w:rPr>
          <w:rFonts w:ascii="Times New Roman" w:hAnsi="Times New Roman" w:cs="Times New Roman"/>
        </w:rPr>
      </w:pPr>
      <w:r w:rsidRPr="00893630">
        <w:rPr>
          <w:rFonts w:ascii="Times New Roman" w:hAnsi="Times New Roman" w:cs="Times New Roman"/>
        </w:rPr>
        <w:t>H. Congreso de la Unión. (2003). Ley Federal para Prevenir y Eliminar la Discriminación. México</w:t>
      </w:r>
    </w:p>
    <w:p w:rsidR="00D95D11" w:rsidRPr="00893630" w:rsidRDefault="00D95D11" w:rsidP="00D95D11">
      <w:pPr>
        <w:rPr>
          <w:rFonts w:ascii="Times New Roman" w:hAnsi="Times New Roman" w:cs="Times New Roman"/>
        </w:rPr>
      </w:pPr>
      <w:r w:rsidRPr="00893630">
        <w:rPr>
          <w:rFonts w:ascii="Times New Roman" w:hAnsi="Times New Roman" w:cs="Times New Roman"/>
        </w:rPr>
        <w:t xml:space="preserve">H. Congreso de la Unión. (2014). Constitución </w:t>
      </w:r>
      <w:proofErr w:type="spellStart"/>
      <w:r w:rsidRPr="00893630">
        <w:rPr>
          <w:rFonts w:ascii="Times New Roman" w:hAnsi="Times New Roman" w:cs="Times New Roman"/>
        </w:rPr>
        <w:t>Pólitica</w:t>
      </w:r>
      <w:proofErr w:type="spellEnd"/>
      <w:r w:rsidRPr="00893630">
        <w:rPr>
          <w:rFonts w:ascii="Times New Roman" w:hAnsi="Times New Roman" w:cs="Times New Roman"/>
        </w:rPr>
        <w:t xml:space="preserve"> de los Estados Unidos </w:t>
      </w:r>
      <w:proofErr w:type="spellStart"/>
      <w:r w:rsidRPr="00893630">
        <w:rPr>
          <w:rFonts w:ascii="Times New Roman" w:hAnsi="Times New Roman" w:cs="Times New Roman"/>
        </w:rPr>
        <w:t>Méxicanos</w:t>
      </w:r>
      <w:proofErr w:type="spellEnd"/>
      <w:r w:rsidRPr="00893630">
        <w:rPr>
          <w:rFonts w:ascii="Times New Roman" w:hAnsi="Times New Roman" w:cs="Times New Roman"/>
        </w:rPr>
        <w:t>. México: Congreso de la Unión</w:t>
      </w:r>
    </w:p>
    <w:p w:rsidR="00D95D11" w:rsidRPr="00893630" w:rsidRDefault="00D95D11" w:rsidP="00D95D11">
      <w:pPr>
        <w:rPr>
          <w:rFonts w:ascii="Times New Roman" w:hAnsi="Times New Roman" w:cs="Times New Roman"/>
        </w:rPr>
      </w:pPr>
      <w:proofErr w:type="spellStart"/>
      <w:r w:rsidRPr="00893630">
        <w:rPr>
          <w:rFonts w:ascii="Times New Roman" w:hAnsi="Times New Roman" w:cs="Times New Roman"/>
        </w:rPr>
        <w:t>Milcher</w:t>
      </w:r>
      <w:proofErr w:type="spellEnd"/>
      <w:r w:rsidRPr="00893630">
        <w:rPr>
          <w:rFonts w:ascii="Times New Roman" w:hAnsi="Times New Roman" w:cs="Times New Roman"/>
        </w:rPr>
        <w:t xml:space="preserve">, S., &amp; Ivanov, A. (2008). Inclusión social y desarrollo humano. Revista </w:t>
      </w:r>
      <w:proofErr w:type="spellStart"/>
      <w:proofErr w:type="gramStart"/>
      <w:r w:rsidRPr="00893630">
        <w:rPr>
          <w:rFonts w:ascii="Times New Roman" w:hAnsi="Times New Roman" w:cs="Times New Roman"/>
        </w:rPr>
        <w:t>Humanum</w:t>
      </w:r>
      <w:proofErr w:type="spellEnd"/>
      <w:r w:rsidRPr="00893630">
        <w:rPr>
          <w:rFonts w:ascii="Times New Roman" w:hAnsi="Times New Roman" w:cs="Times New Roman"/>
        </w:rPr>
        <w:t>(</w:t>
      </w:r>
      <w:proofErr w:type="gramEnd"/>
      <w:r w:rsidRPr="00893630">
        <w:rPr>
          <w:rFonts w:ascii="Times New Roman" w:hAnsi="Times New Roman" w:cs="Times New Roman"/>
        </w:rPr>
        <w:t>41), http://www.revistahumanum.org/revista/inclusion-social-y-desarrollo-humano/#sthash.O5eTr1nQ.dpuf.</w:t>
      </w:r>
    </w:p>
    <w:p w:rsidR="00D95D11" w:rsidRPr="00893630" w:rsidRDefault="00D95D11" w:rsidP="00D95D11">
      <w:pPr>
        <w:rPr>
          <w:rFonts w:ascii="Times New Roman" w:hAnsi="Times New Roman" w:cs="Times New Roman"/>
        </w:rPr>
      </w:pPr>
      <w:r w:rsidRPr="00893630">
        <w:rPr>
          <w:rFonts w:ascii="Times New Roman" w:hAnsi="Times New Roman" w:cs="Times New Roman"/>
        </w:rPr>
        <w:t>SEP (2014). Glosario del Programa para la Inclusión y Equidad Educativa. México: Secretaría de Educación Pública.</w:t>
      </w:r>
    </w:p>
    <w:p w:rsidR="00D95D11" w:rsidRPr="00893630" w:rsidRDefault="00364E87" w:rsidP="00D95D11">
      <w:pPr>
        <w:rPr>
          <w:rFonts w:ascii="Times New Roman" w:hAnsi="Times New Roman" w:cs="Times New Roman"/>
        </w:rPr>
      </w:pPr>
      <w:r w:rsidRPr="00893630">
        <w:rPr>
          <w:rFonts w:ascii="Times New Roman" w:hAnsi="Times New Roman" w:cs="Times New Roman"/>
        </w:rPr>
        <w:t>SEP (2008). Acuerdo 444. In: http://www.stunam.org.mx/sa/seccionacad/prepas/acuerdo444.pdf</w:t>
      </w:r>
    </w:p>
    <w:p w:rsidR="00D95D11" w:rsidRDefault="00364E87" w:rsidP="00BB51D8">
      <w:r>
        <w:t xml:space="preserve">       </w:t>
      </w:r>
    </w:p>
    <w:p w:rsidR="0032364E" w:rsidRDefault="0032364E" w:rsidP="00BB51D8"/>
    <w:p w:rsidR="0032364E" w:rsidRDefault="0032364E" w:rsidP="00BB51D8"/>
    <w:p w:rsidR="0032364E" w:rsidRDefault="0032364E" w:rsidP="00BB51D8"/>
    <w:p w:rsidR="0032364E" w:rsidRDefault="0032364E" w:rsidP="00BB51D8"/>
    <w:p w:rsidR="0032364E" w:rsidRDefault="0032364E" w:rsidP="00BB51D8"/>
    <w:p w:rsidR="0032364E" w:rsidRDefault="0032364E" w:rsidP="00BB51D8"/>
    <w:p w:rsidR="0032364E" w:rsidRDefault="0032364E" w:rsidP="00BB51D8"/>
    <w:p w:rsidR="0032364E" w:rsidRDefault="0032364E" w:rsidP="00BB51D8"/>
    <w:p w:rsidR="0032364E" w:rsidRDefault="0032364E" w:rsidP="00BB51D8"/>
    <w:sectPr w:rsidR="0032364E" w:rsidSect="005768F5">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9B" w:rsidRDefault="006B5D9B" w:rsidP="006B5D9B">
      <w:pPr>
        <w:spacing w:after="0" w:line="240" w:lineRule="auto"/>
      </w:pPr>
      <w:r>
        <w:separator/>
      </w:r>
    </w:p>
  </w:endnote>
  <w:endnote w:type="continuationSeparator" w:id="0">
    <w:p w:rsidR="006B5D9B" w:rsidRDefault="006B5D9B" w:rsidP="006B5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Th BT">
    <w:altName w:val="Cambria Math"/>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238834"/>
      <w:docPartObj>
        <w:docPartGallery w:val="Page Numbers (Bottom of Page)"/>
        <w:docPartUnique/>
      </w:docPartObj>
    </w:sdtPr>
    <w:sdtContent>
      <w:p w:rsidR="006B5D9B" w:rsidRDefault="006B5D9B">
        <w:pPr>
          <w:pStyle w:val="Piedepgina"/>
          <w:jc w:val="right"/>
        </w:pPr>
        <w:r>
          <w:fldChar w:fldCharType="begin"/>
        </w:r>
        <w:r>
          <w:instrText>PAGE   \* MERGEFORMAT</w:instrText>
        </w:r>
        <w:r>
          <w:fldChar w:fldCharType="separate"/>
        </w:r>
        <w:r w:rsidRPr="006B5D9B">
          <w:rPr>
            <w:noProof/>
            <w:lang w:val="es-ES"/>
          </w:rPr>
          <w:t>2</w:t>
        </w:r>
        <w:r>
          <w:fldChar w:fldCharType="end"/>
        </w:r>
      </w:p>
    </w:sdtContent>
  </w:sdt>
  <w:p w:rsidR="006B5D9B" w:rsidRDefault="006B5D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9B" w:rsidRDefault="006B5D9B" w:rsidP="006B5D9B">
      <w:pPr>
        <w:spacing w:after="0" w:line="240" w:lineRule="auto"/>
      </w:pPr>
      <w:r>
        <w:separator/>
      </w:r>
    </w:p>
  </w:footnote>
  <w:footnote w:type="continuationSeparator" w:id="0">
    <w:p w:rsidR="006B5D9B" w:rsidRDefault="006B5D9B" w:rsidP="006B5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553"/>
    <w:multiLevelType w:val="hybridMultilevel"/>
    <w:tmpl w:val="65420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3B7E86"/>
    <w:multiLevelType w:val="hybridMultilevel"/>
    <w:tmpl w:val="EFFE7EB0"/>
    <w:lvl w:ilvl="0" w:tplc="FF7A76A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C87BE3"/>
    <w:multiLevelType w:val="hybridMultilevel"/>
    <w:tmpl w:val="49CEF08C"/>
    <w:lvl w:ilvl="0" w:tplc="400EE352">
      <w:numFmt w:val="bullet"/>
      <w:lvlText w:val=""/>
      <w:lvlJc w:val="left"/>
      <w:pPr>
        <w:ind w:left="577" w:hanging="435"/>
      </w:pPr>
      <w:rPr>
        <w:rFonts w:ascii="Symbol" w:eastAsia="Times New Roman" w:hAnsi="Symbol" w:cs="Calibri" w:hint="default"/>
        <w:color w:val="000000"/>
        <w:sz w:val="27"/>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nsid w:val="68D16A2A"/>
    <w:multiLevelType w:val="multilevel"/>
    <w:tmpl w:val="1BB8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D5"/>
    <w:rsid w:val="000004DB"/>
    <w:rsid w:val="000069B0"/>
    <w:rsid w:val="00026144"/>
    <w:rsid w:val="00027B36"/>
    <w:rsid w:val="00034310"/>
    <w:rsid w:val="000A06AF"/>
    <w:rsid w:val="000A7C81"/>
    <w:rsid w:val="000B3C4D"/>
    <w:rsid w:val="000E77BB"/>
    <w:rsid w:val="0010532A"/>
    <w:rsid w:val="00147B35"/>
    <w:rsid w:val="00182C24"/>
    <w:rsid w:val="001B75DA"/>
    <w:rsid w:val="001E64A5"/>
    <w:rsid w:val="00227320"/>
    <w:rsid w:val="002B11F5"/>
    <w:rsid w:val="0032364E"/>
    <w:rsid w:val="00335B37"/>
    <w:rsid w:val="003500D6"/>
    <w:rsid w:val="00364E87"/>
    <w:rsid w:val="00373B83"/>
    <w:rsid w:val="003E0133"/>
    <w:rsid w:val="004B4167"/>
    <w:rsid w:val="004E1578"/>
    <w:rsid w:val="004E4CF4"/>
    <w:rsid w:val="004F396E"/>
    <w:rsid w:val="0054233C"/>
    <w:rsid w:val="00574FAE"/>
    <w:rsid w:val="005768F5"/>
    <w:rsid w:val="0058479E"/>
    <w:rsid w:val="005C2946"/>
    <w:rsid w:val="00605E91"/>
    <w:rsid w:val="0061667E"/>
    <w:rsid w:val="0062159F"/>
    <w:rsid w:val="006245EF"/>
    <w:rsid w:val="00644832"/>
    <w:rsid w:val="00647CF2"/>
    <w:rsid w:val="00666947"/>
    <w:rsid w:val="00667372"/>
    <w:rsid w:val="00670350"/>
    <w:rsid w:val="00683199"/>
    <w:rsid w:val="006954A5"/>
    <w:rsid w:val="006A62CC"/>
    <w:rsid w:val="006B5D9B"/>
    <w:rsid w:val="006C3AD5"/>
    <w:rsid w:val="007211BD"/>
    <w:rsid w:val="00744F5D"/>
    <w:rsid w:val="00760873"/>
    <w:rsid w:val="007B3BB7"/>
    <w:rsid w:val="008548DE"/>
    <w:rsid w:val="00855867"/>
    <w:rsid w:val="00866FFD"/>
    <w:rsid w:val="00893630"/>
    <w:rsid w:val="008C43A6"/>
    <w:rsid w:val="0094313B"/>
    <w:rsid w:val="00985C02"/>
    <w:rsid w:val="009A06C2"/>
    <w:rsid w:val="009C7D24"/>
    <w:rsid w:val="009D3CB5"/>
    <w:rsid w:val="009D58D5"/>
    <w:rsid w:val="00A7655E"/>
    <w:rsid w:val="00A853E4"/>
    <w:rsid w:val="00AB5942"/>
    <w:rsid w:val="00AE7E8A"/>
    <w:rsid w:val="00B0361E"/>
    <w:rsid w:val="00B0716B"/>
    <w:rsid w:val="00B21D25"/>
    <w:rsid w:val="00B67CEF"/>
    <w:rsid w:val="00B94CDF"/>
    <w:rsid w:val="00BB3CFB"/>
    <w:rsid w:val="00BB51D8"/>
    <w:rsid w:val="00BB7523"/>
    <w:rsid w:val="00C10C74"/>
    <w:rsid w:val="00C34A89"/>
    <w:rsid w:val="00C42D4A"/>
    <w:rsid w:val="00C93ACA"/>
    <w:rsid w:val="00D167B9"/>
    <w:rsid w:val="00D95D11"/>
    <w:rsid w:val="00DD3FD9"/>
    <w:rsid w:val="00DD6150"/>
    <w:rsid w:val="00EC047B"/>
    <w:rsid w:val="00EC1953"/>
    <w:rsid w:val="00EF157E"/>
    <w:rsid w:val="00F31BD6"/>
    <w:rsid w:val="00F53E98"/>
    <w:rsid w:val="00FE1BDA"/>
    <w:rsid w:val="00FE72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361E"/>
    <w:rPr>
      <w:b/>
      <w:bCs/>
    </w:rPr>
  </w:style>
  <w:style w:type="character" w:customStyle="1" w:styleId="sumotwilighterhighlighted">
    <w:name w:val="sumo_twilighter_highlighted"/>
    <w:basedOn w:val="Fuentedeprrafopredeter"/>
    <w:rsid w:val="004B4167"/>
  </w:style>
  <w:style w:type="character" w:customStyle="1" w:styleId="sumotwilightershares">
    <w:name w:val="sumo_twilighter_shares"/>
    <w:basedOn w:val="Fuentedeprrafopredeter"/>
    <w:rsid w:val="004B4167"/>
  </w:style>
  <w:style w:type="paragraph" w:styleId="Textodeglobo">
    <w:name w:val="Balloon Text"/>
    <w:basedOn w:val="Normal"/>
    <w:link w:val="TextodegloboCar"/>
    <w:uiPriority w:val="99"/>
    <w:semiHidden/>
    <w:unhideWhenUsed/>
    <w:rsid w:val="00C10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74"/>
    <w:rPr>
      <w:rFonts w:ascii="Tahoma" w:hAnsi="Tahoma" w:cs="Tahoma"/>
      <w:sz w:val="16"/>
      <w:szCs w:val="16"/>
    </w:rPr>
  </w:style>
  <w:style w:type="character" w:styleId="Hipervnculo">
    <w:name w:val="Hyperlink"/>
    <w:basedOn w:val="Fuentedeprrafopredeter"/>
    <w:uiPriority w:val="99"/>
    <w:unhideWhenUsed/>
    <w:rsid w:val="00C10C74"/>
    <w:rPr>
      <w:color w:val="0000FF" w:themeColor="hyperlink"/>
      <w:u w:val="single"/>
    </w:rPr>
  </w:style>
  <w:style w:type="paragraph" w:styleId="Prrafodelista">
    <w:name w:val="List Paragraph"/>
    <w:basedOn w:val="Normal"/>
    <w:uiPriority w:val="34"/>
    <w:qFormat/>
    <w:rsid w:val="00C34A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3500D6"/>
    <w:pPr>
      <w:spacing w:after="0" w:line="240" w:lineRule="auto"/>
      <w:jc w:val="both"/>
    </w:pPr>
    <w:rPr>
      <w:rFonts w:ascii="Serifa Th BT" w:eastAsia="Times New Roman" w:hAnsi="Serifa Th BT" w:cs="Times New Roman"/>
      <w:sz w:val="28"/>
      <w:szCs w:val="24"/>
      <w:lang w:eastAsia="es-ES"/>
    </w:rPr>
  </w:style>
  <w:style w:type="character" w:customStyle="1" w:styleId="Textoindependiente2Car">
    <w:name w:val="Texto independiente 2 Car"/>
    <w:basedOn w:val="Fuentedeprrafopredeter"/>
    <w:link w:val="Textoindependiente2"/>
    <w:semiHidden/>
    <w:rsid w:val="003500D6"/>
    <w:rPr>
      <w:rFonts w:ascii="Serifa Th BT" w:eastAsia="Times New Roman" w:hAnsi="Serifa Th BT" w:cs="Times New Roman"/>
      <w:sz w:val="28"/>
      <w:szCs w:val="24"/>
      <w:lang w:eastAsia="es-ES"/>
    </w:rPr>
  </w:style>
  <w:style w:type="paragraph" w:styleId="Encabezado">
    <w:name w:val="header"/>
    <w:basedOn w:val="Normal"/>
    <w:link w:val="EncabezadoCar"/>
    <w:uiPriority w:val="99"/>
    <w:unhideWhenUsed/>
    <w:rsid w:val="006B5D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D9B"/>
  </w:style>
  <w:style w:type="paragraph" w:styleId="Piedepgina">
    <w:name w:val="footer"/>
    <w:basedOn w:val="Normal"/>
    <w:link w:val="PiedepginaCar"/>
    <w:uiPriority w:val="99"/>
    <w:unhideWhenUsed/>
    <w:rsid w:val="006B5D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361E"/>
    <w:rPr>
      <w:b/>
      <w:bCs/>
    </w:rPr>
  </w:style>
  <w:style w:type="character" w:customStyle="1" w:styleId="sumotwilighterhighlighted">
    <w:name w:val="sumo_twilighter_highlighted"/>
    <w:basedOn w:val="Fuentedeprrafopredeter"/>
    <w:rsid w:val="004B4167"/>
  </w:style>
  <w:style w:type="character" w:customStyle="1" w:styleId="sumotwilightershares">
    <w:name w:val="sumo_twilighter_shares"/>
    <w:basedOn w:val="Fuentedeprrafopredeter"/>
    <w:rsid w:val="004B4167"/>
  </w:style>
  <w:style w:type="paragraph" w:styleId="Textodeglobo">
    <w:name w:val="Balloon Text"/>
    <w:basedOn w:val="Normal"/>
    <w:link w:val="TextodegloboCar"/>
    <w:uiPriority w:val="99"/>
    <w:semiHidden/>
    <w:unhideWhenUsed/>
    <w:rsid w:val="00C10C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74"/>
    <w:rPr>
      <w:rFonts w:ascii="Tahoma" w:hAnsi="Tahoma" w:cs="Tahoma"/>
      <w:sz w:val="16"/>
      <w:szCs w:val="16"/>
    </w:rPr>
  </w:style>
  <w:style w:type="character" w:styleId="Hipervnculo">
    <w:name w:val="Hyperlink"/>
    <w:basedOn w:val="Fuentedeprrafopredeter"/>
    <w:uiPriority w:val="99"/>
    <w:unhideWhenUsed/>
    <w:rsid w:val="00C10C74"/>
    <w:rPr>
      <w:color w:val="0000FF" w:themeColor="hyperlink"/>
      <w:u w:val="single"/>
    </w:rPr>
  </w:style>
  <w:style w:type="paragraph" w:styleId="Prrafodelista">
    <w:name w:val="List Paragraph"/>
    <w:basedOn w:val="Normal"/>
    <w:uiPriority w:val="34"/>
    <w:qFormat/>
    <w:rsid w:val="00C34A8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3500D6"/>
    <w:pPr>
      <w:spacing w:after="0" w:line="240" w:lineRule="auto"/>
      <w:jc w:val="both"/>
    </w:pPr>
    <w:rPr>
      <w:rFonts w:ascii="Serifa Th BT" w:eastAsia="Times New Roman" w:hAnsi="Serifa Th BT" w:cs="Times New Roman"/>
      <w:sz w:val="28"/>
      <w:szCs w:val="24"/>
      <w:lang w:eastAsia="es-ES"/>
    </w:rPr>
  </w:style>
  <w:style w:type="character" w:customStyle="1" w:styleId="Textoindependiente2Car">
    <w:name w:val="Texto independiente 2 Car"/>
    <w:basedOn w:val="Fuentedeprrafopredeter"/>
    <w:link w:val="Textoindependiente2"/>
    <w:semiHidden/>
    <w:rsid w:val="003500D6"/>
    <w:rPr>
      <w:rFonts w:ascii="Serifa Th BT" w:eastAsia="Times New Roman" w:hAnsi="Serifa Th BT" w:cs="Times New Roman"/>
      <w:sz w:val="28"/>
      <w:szCs w:val="24"/>
      <w:lang w:eastAsia="es-ES"/>
    </w:rPr>
  </w:style>
  <w:style w:type="paragraph" w:styleId="Encabezado">
    <w:name w:val="header"/>
    <w:basedOn w:val="Normal"/>
    <w:link w:val="EncabezadoCar"/>
    <w:uiPriority w:val="99"/>
    <w:unhideWhenUsed/>
    <w:rsid w:val="006B5D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5D9B"/>
  </w:style>
  <w:style w:type="paragraph" w:styleId="Piedepgina">
    <w:name w:val="footer"/>
    <w:basedOn w:val="Normal"/>
    <w:link w:val="PiedepginaCar"/>
    <w:uiPriority w:val="99"/>
    <w:unhideWhenUsed/>
    <w:rsid w:val="006B5D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686">
      <w:bodyDiv w:val="1"/>
      <w:marLeft w:val="0"/>
      <w:marRight w:val="0"/>
      <w:marTop w:val="0"/>
      <w:marBottom w:val="0"/>
      <w:divBdr>
        <w:top w:val="none" w:sz="0" w:space="0" w:color="auto"/>
        <w:left w:val="none" w:sz="0" w:space="0" w:color="auto"/>
        <w:bottom w:val="none" w:sz="0" w:space="0" w:color="auto"/>
        <w:right w:val="none" w:sz="0" w:space="0" w:color="auto"/>
      </w:divBdr>
    </w:div>
    <w:div w:id="279844950">
      <w:bodyDiv w:val="1"/>
      <w:marLeft w:val="0"/>
      <w:marRight w:val="0"/>
      <w:marTop w:val="0"/>
      <w:marBottom w:val="0"/>
      <w:divBdr>
        <w:top w:val="none" w:sz="0" w:space="0" w:color="auto"/>
        <w:left w:val="none" w:sz="0" w:space="0" w:color="auto"/>
        <w:bottom w:val="none" w:sz="0" w:space="0" w:color="auto"/>
        <w:right w:val="none" w:sz="0" w:space="0" w:color="auto"/>
      </w:divBdr>
      <w:divsChild>
        <w:div w:id="1072042482">
          <w:marLeft w:val="0"/>
          <w:marRight w:val="0"/>
          <w:marTop w:val="0"/>
          <w:marBottom w:val="0"/>
          <w:divBdr>
            <w:top w:val="none" w:sz="0" w:space="0" w:color="auto"/>
            <w:left w:val="none" w:sz="0" w:space="0" w:color="auto"/>
            <w:bottom w:val="none" w:sz="0" w:space="0" w:color="auto"/>
            <w:right w:val="none" w:sz="0" w:space="0" w:color="auto"/>
          </w:divBdr>
          <w:divsChild>
            <w:div w:id="369501448">
              <w:marLeft w:val="0"/>
              <w:marRight w:val="0"/>
              <w:marTop w:val="0"/>
              <w:marBottom w:val="0"/>
              <w:divBdr>
                <w:top w:val="none" w:sz="0" w:space="0" w:color="auto"/>
                <w:left w:val="none" w:sz="0" w:space="0" w:color="auto"/>
                <w:bottom w:val="none" w:sz="0" w:space="0" w:color="auto"/>
                <w:right w:val="none" w:sz="0" w:space="0" w:color="auto"/>
              </w:divBdr>
              <w:divsChild>
                <w:div w:id="50076951">
                  <w:marLeft w:val="0"/>
                  <w:marRight w:val="0"/>
                  <w:marTop w:val="0"/>
                  <w:marBottom w:val="0"/>
                  <w:divBdr>
                    <w:top w:val="none" w:sz="0" w:space="0" w:color="auto"/>
                    <w:left w:val="none" w:sz="0" w:space="0" w:color="auto"/>
                    <w:bottom w:val="none" w:sz="0" w:space="0" w:color="auto"/>
                    <w:right w:val="none" w:sz="0" w:space="0" w:color="auto"/>
                  </w:divBdr>
                  <w:divsChild>
                    <w:div w:id="306471613">
                      <w:marLeft w:val="0"/>
                      <w:marRight w:val="0"/>
                      <w:marTop w:val="0"/>
                      <w:marBottom w:val="0"/>
                      <w:divBdr>
                        <w:top w:val="none" w:sz="0" w:space="0" w:color="auto"/>
                        <w:left w:val="none" w:sz="0" w:space="0" w:color="auto"/>
                        <w:bottom w:val="none" w:sz="0" w:space="0" w:color="auto"/>
                        <w:right w:val="none" w:sz="0" w:space="0" w:color="auto"/>
                      </w:divBdr>
                      <w:divsChild>
                        <w:div w:id="811097822">
                          <w:marLeft w:val="0"/>
                          <w:marRight w:val="0"/>
                          <w:marTop w:val="0"/>
                          <w:marBottom w:val="975"/>
                          <w:divBdr>
                            <w:top w:val="none" w:sz="0" w:space="0" w:color="auto"/>
                            <w:left w:val="none" w:sz="0" w:space="0" w:color="auto"/>
                            <w:bottom w:val="none" w:sz="0" w:space="0" w:color="auto"/>
                            <w:right w:val="none" w:sz="0" w:space="0" w:color="auto"/>
                          </w:divBdr>
                          <w:divsChild>
                            <w:div w:id="11835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2971">
      <w:bodyDiv w:val="1"/>
      <w:marLeft w:val="0"/>
      <w:marRight w:val="0"/>
      <w:marTop w:val="0"/>
      <w:marBottom w:val="0"/>
      <w:divBdr>
        <w:top w:val="none" w:sz="0" w:space="0" w:color="auto"/>
        <w:left w:val="none" w:sz="0" w:space="0" w:color="auto"/>
        <w:bottom w:val="none" w:sz="0" w:space="0" w:color="auto"/>
        <w:right w:val="none" w:sz="0" w:space="0" w:color="auto"/>
      </w:divBdr>
    </w:div>
    <w:div w:id="1647782410">
      <w:bodyDiv w:val="1"/>
      <w:marLeft w:val="0"/>
      <w:marRight w:val="0"/>
      <w:marTop w:val="0"/>
      <w:marBottom w:val="0"/>
      <w:divBdr>
        <w:top w:val="none" w:sz="0" w:space="0" w:color="auto"/>
        <w:left w:val="none" w:sz="0" w:space="0" w:color="auto"/>
        <w:bottom w:val="none" w:sz="0" w:space="0" w:color="auto"/>
        <w:right w:val="none" w:sz="0" w:space="0" w:color="auto"/>
      </w:divBdr>
      <w:divsChild>
        <w:div w:id="1665891509">
          <w:marLeft w:val="0"/>
          <w:marRight w:val="0"/>
          <w:marTop w:val="0"/>
          <w:marBottom w:val="0"/>
          <w:divBdr>
            <w:top w:val="none" w:sz="0" w:space="0" w:color="auto"/>
            <w:left w:val="none" w:sz="0" w:space="0" w:color="auto"/>
            <w:bottom w:val="none" w:sz="0" w:space="0" w:color="auto"/>
            <w:right w:val="none" w:sz="0" w:space="0" w:color="auto"/>
          </w:divBdr>
          <w:divsChild>
            <w:div w:id="1008680370">
              <w:marLeft w:val="0"/>
              <w:marRight w:val="0"/>
              <w:marTop w:val="0"/>
              <w:marBottom w:val="0"/>
              <w:divBdr>
                <w:top w:val="none" w:sz="0" w:space="0" w:color="auto"/>
                <w:left w:val="none" w:sz="0" w:space="0" w:color="auto"/>
                <w:bottom w:val="none" w:sz="0" w:space="0" w:color="auto"/>
                <w:right w:val="none" w:sz="0" w:space="0" w:color="auto"/>
              </w:divBdr>
              <w:divsChild>
                <w:div w:id="981495490">
                  <w:marLeft w:val="0"/>
                  <w:marRight w:val="0"/>
                  <w:marTop w:val="0"/>
                  <w:marBottom w:val="0"/>
                  <w:divBdr>
                    <w:top w:val="none" w:sz="0" w:space="0" w:color="auto"/>
                    <w:left w:val="none" w:sz="0" w:space="0" w:color="auto"/>
                    <w:bottom w:val="none" w:sz="0" w:space="0" w:color="auto"/>
                    <w:right w:val="none" w:sz="0" w:space="0" w:color="auto"/>
                  </w:divBdr>
                  <w:divsChild>
                    <w:div w:id="1695879874">
                      <w:marLeft w:val="0"/>
                      <w:marRight w:val="0"/>
                      <w:marTop w:val="0"/>
                      <w:marBottom w:val="0"/>
                      <w:divBdr>
                        <w:top w:val="none" w:sz="0" w:space="0" w:color="auto"/>
                        <w:left w:val="none" w:sz="0" w:space="0" w:color="auto"/>
                        <w:bottom w:val="none" w:sz="0" w:space="0" w:color="auto"/>
                        <w:right w:val="none" w:sz="0" w:space="0" w:color="auto"/>
                      </w:divBdr>
                      <w:divsChild>
                        <w:div w:id="790246650">
                          <w:marLeft w:val="0"/>
                          <w:marRight w:val="0"/>
                          <w:marTop w:val="0"/>
                          <w:marBottom w:val="975"/>
                          <w:divBdr>
                            <w:top w:val="none" w:sz="0" w:space="0" w:color="auto"/>
                            <w:left w:val="none" w:sz="0" w:space="0" w:color="auto"/>
                            <w:bottom w:val="none" w:sz="0" w:space="0" w:color="auto"/>
                            <w:right w:val="none" w:sz="0" w:space="0" w:color="auto"/>
                          </w:divBdr>
                          <w:divsChild>
                            <w:div w:id="102085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511869">
      <w:bodyDiv w:val="1"/>
      <w:marLeft w:val="0"/>
      <w:marRight w:val="0"/>
      <w:marTop w:val="0"/>
      <w:marBottom w:val="0"/>
      <w:divBdr>
        <w:top w:val="none" w:sz="0" w:space="0" w:color="auto"/>
        <w:left w:val="none" w:sz="0" w:space="0" w:color="auto"/>
        <w:bottom w:val="none" w:sz="0" w:space="0" w:color="auto"/>
        <w:right w:val="none" w:sz="0" w:space="0" w:color="auto"/>
      </w:divBdr>
    </w:div>
    <w:div w:id="19261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bleequipovalencia.com/inclusion-e-integracion-10-diferenc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F787-795E-4BE8-94B8-F19F8B8E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9</Pages>
  <Words>2149</Words>
  <Characters>11824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EINSTEIN</dc:creator>
  <cp:lastModifiedBy>lenovo</cp:lastModifiedBy>
  <cp:revision>16</cp:revision>
  <cp:lastPrinted>2017-10-25T21:27:00Z</cp:lastPrinted>
  <dcterms:created xsi:type="dcterms:W3CDTF">2017-10-24T21:48:00Z</dcterms:created>
  <dcterms:modified xsi:type="dcterms:W3CDTF">2017-10-25T22:26:00Z</dcterms:modified>
</cp:coreProperties>
</file>