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FD9169" w14:textId="498B1075" w:rsidR="006A25A8" w:rsidRDefault="00742FA6" w:rsidP="00A11047">
      <w:pPr>
        <w:jc w:val="center"/>
        <w:rPr>
          <w:rFonts w:ascii="Times New Roman" w:hAnsi="Times New Roman" w:cs="Times New Roman"/>
          <w:b/>
          <w:sz w:val="52"/>
          <w:szCs w:val="52"/>
          <w:lang w:val="es-ES_tradnl"/>
        </w:rPr>
      </w:pPr>
      <w:r>
        <w:rPr>
          <w:rFonts w:ascii="Times New Roman" w:hAnsi="Times New Roman" w:cs="Times New Roman"/>
          <w:b/>
          <w:sz w:val="52"/>
          <w:szCs w:val="52"/>
          <w:lang w:val="es-ES_tradnl"/>
        </w:rPr>
        <w:t>Comité Universitario de la FCB</w:t>
      </w:r>
      <w:r w:rsidR="00EE2C3A">
        <w:rPr>
          <w:rFonts w:ascii="Times New Roman" w:hAnsi="Times New Roman" w:cs="Times New Roman"/>
          <w:b/>
          <w:sz w:val="52"/>
          <w:szCs w:val="52"/>
          <w:lang w:val="es-ES_tradnl"/>
        </w:rPr>
        <w:t>-</w:t>
      </w:r>
      <w:r w:rsidR="00FA05BF">
        <w:rPr>
          <w:rFonts w:ascii="Times New Roman" w:hAnsi="Times New Roman" w:cs="Times New Roman"/>
          <w:b/>
          <w:sz w:val="52"/>
          <w:szCs w:val="52"/>
          <w:lang w:val="es-ES_tradnl"/>
        </w:rPr>
        <w:t>UJED</w:t>
      </w:r>
      <w:r w:rsidR="00EE2C3A">
        <w:rPr>
          <w:rFonts w:ascii="Times New Roman" w:hAnsi="Times New Roman" w:cs="Times New Roman"/>
          <w:b/>
          <w:sz w:val="52"/>
          <w:szCs w:val="52"/>
          <w:lang w:val="es-ES_tradnl"/>
        </w:rPr>
        <w:t>.</w:t>
      </w:r>
    </w:p>
    <w:p w14:paraId="0EE38AA0" w14:textId="77777777" w:rsidR="00912726" w:rsidRPr="006A25A8" w:rsidRDefault="00912726" w:rsidP="00A11047">
      <w:pPr>
        <w:jc w:val="center"/>
        <w:rPr>
          <w:rFonts w:ascii="Times New Roman" w:hAnsi="Times New Roman" w:cs="Times New Roman"/>
          <w:b/>
          <w:sz w:val="52"/>
          <w:szCs w:val="52"/>
          <w:lang w:val="es-ES_tradnl"/>
        </w:rPr>
      </w:pPr>
    </w:p>
    <w:p w14:paraId="6E120254" w14:textId="18E50120" w:rsidR="004D0059" w:rsidRPr="00BC2976" w:rsidRDefault="000661CF" w:rsidP="00A11047">
      <w:pPr>
        <w:jc w:val="center"/>
        <w:rPr>
          <w:rFonts w:ascii="Times New Roman" w:hAnsi="Times New Roman" w:cs="Times New Roman"/>
          <w:b/>
          <w:lang w:val="es-ES_tradnl"/>
        </w:rPr>
      </w:pPr>
      <w:r w:rsidRPr="000661CF">
        <w:rPr>
          <w:rFonts w:ascii="Times New Roman" w:hAnsi="Times New Roman" w:cs="Times New Roman"/>
          <w:b/>
          <w:lang w:val="es-ES_tradnl"/>
        </w:rPr>
        <w:t>Guerrero</w:t>
      </w:r>
      <w:r>
        <w:rPr>
          <w:rFonts w:ascii="Times New Roman" w:hAnsi="Times New Roman" w:cs="Times New Roman"/>
          <w:b/>
          <w:lang w:val="es-ES_tradnl"/>
        </w:rPr>
        <w:t xml:space="preserve">-Molina </w:t>
      </w:r>
      <w:r w:rsidRPr="000661CF">
        <w:rPr>
          <w:rFonts w:ascii="Times New Roman" w:hAnsi="Times New Roman" w:cs="Times New Roman"/>
          <w:b/>
          <w:lang w:val="es-ES_tradnl"/>
        </w:rPr>
        <w:t>Adriana Edith</w:t>
      </w:r>
      <w:r w:rsidR="00742FA6">
        <w:rPr>
          <w:rFonts w:ascii="Times New Roman" w:hAnsi="Times New Roman" w:cs="Times New Roman"/>
          <w:b/>
          <w:lang w:val="es-ES_tradnl"/>
        </w:rPr>
        <w:t xml:space="preserve">; </w:t>
      </w:r>
      <w:r w:rsidR="006B1ED3">
        <w:rPr>
          <w:rFonts w:ascii="Times New Roman" w:hAnsi="Times New Roman" w:cs="Times New Roman"/>
          <w:b/>
          <w:lang w:val="es-ES_tradnl"/>
        </w:rPr>
        <w:t>Contreras-</w:t>
      </w:r>
      <w:r w:rsidR="006B1ED3" w:rsidRPr="00BC2976">
        <w:rPr>
          <w:rFonts w:ascii="Times New Roman" w:hAnsi="Times New Roman" w:cs="Times New Roman"/>
          <w:b/>
          <w:lang w:val="es-ES_tradnl"/>
        </w:rPr>
        <w:t>Burciaga</w:t>
      </w:r>
      <w:r w:rsidR="006B1ED3" w:rsidRPr="000661CF">
        <w:rPr>
          <w:rFonts w:ascii="Times New Roman" w:hAnsi="Times New Roman" w:cs="Times New Roman"/>
          <w:b/>
          <w:lang w:val="es-ES_tradnl"/>
        </w:rPr>
        <w:t xml:space="preserve"> Liana</w:t>
      </w:r>
      <w:r w:rsidR="006B1ED3">
        <w:rPr>
          <w:rFonts w:ascii="Times New Roman" w:hAnsi="Times New Roman" w:cs="Times New Roman"/>
          <w:b/>
          <w:lang w:val="es-ES_tradnl"/>
        </w:rPr>
        <w:t xml:space="preserve">; </w:t>
      </w:r>
      <w:r w:rsidR="006B1ED3" w:rsidRPr="000661CF">
        <w:t xml:space="preserve"> </w:t>
      </w:r>
      <w:r w:rsidR="003F56EF">
        <w:rPr>
          <w:rFonts w:ascii="Times New Roman" w:hAnsi="Times New Roman" w:cs="Times New Roman"/>
          <w:b/>
          <w:lang w:val="es-ES_tradnl"/>
        </w:rPr>
        <w:t xml:space="preserve">Robles-Del Río María de Jesús; </w:t>
      </w:r>
      <w:r w:rsidR="00742FA6">
        <w:rPr>
          <w:rFonts w:ascii="Times New Roman" w:hAnsi="Times New Roman" w:cs="Times New Roman"/>
          <w:b/>
          <w:lang w:val="es-ES_tradnl"/>
        </w:rPr>
        <w:t>Romero-Zamudio Susana</w:t>
      </w:r>
    </w:p>
    <w:p w14:paraId="43F033F2" w14:textId="77777777" w:rsidR="004D0059" w:rsidRPr="00BC2976" w:rsidRDefault="004D0059" w:rsidP="00A11047">
      <w:pPr>
        <w:jc w:val="center"/>
        <w:rPr>
          <w:rFonts w:ascii="Times New Roman" w:hAnsi="Times New Roman" w:cs="Times New Roman"/>
          <w:b/>
          <w:lang w:val="es-ES_tradnl"/>
        </w:rPr>
      </w:pPr>
    </w:p>
    <w:p w14:paraId="31619D49" w14:textId="4D35D71E" w:rsidR="009A786B" w:rsidRDefault="004D0059" w:rsidP="00927DA2">
      <w:pPr>
        <w:jc w:val="both"/>
        <w:rPr>
          <w:rFonts w:ascii="Times New Roman" w:hAnsi="Times New Roman" w:cs="Times New Roman"/>
          <w:b/>
          <w:lang w:val="es-ES_tradnl"/>
        </w:rPr>
      </w:pPr>
      <w:r w:rsidRPr="00094069">
        <w:rPr>
          <w:rFonts w:ascii="Times New Roman" w:hAnsi="Times New Roman" w:cs="Times New Roman"/>
          <w:b/>
          <w:lang w:val="es-ES_tradnl"/>
        </w:rPr>
        <w:tab/>
      </w:r>
      <w:r w:rsidR="009A786B">
        <w:rPr>
          <w:rFonts w:ascii="Times New Roman" w:hAnsi="Times New Roman" w:cs="Times New Roman"/>
          <w:b/>
          <w:lang w:val="es-ES_tradnl"/>
        </w:rPr>
        <w:t>Resumen</w:t>
      </w:r>
    </w:p>
    <w:p w14:paraId="258A77C9" w14:textId="77777777" w:rsidR="007C49BB" w:rsidRDefault="007C49BB" w:rsidP="00927DA2">
      <w:pPr>
        <w:jc w:val="both"/>
        <w:rPr>
          <w:rFonts w:ascii="Times New Roman" w:hAnsi="Times New Roman" w:cs="Times New Roman"/>
          <w:b/>
          <w:lang w:val="es-ES_tradnl"/>
        </w:rPr>
      </w:pPr>
    </w:p>
    <w:p w14:paraId="0384AC7B" w14:textId="6EE2BD74" w:rsidR="00927DA2" w:rsidRPr="007C49BB" w:rsidRDefault="007C49BB" w:rsidP="007C49BB">
      <w:pPr>
        <w:jc w:val="both"/>
        <w:rPr>
          <w:rFonts w:ascii="Times New Roman" w:hAnsi="Times New Roman" w:cs="Times New Roman"/>
          <w:lang w:val="es-ES_tradnl"/>
        </w:rPr>
      </w:pPr>
      <w:r w:rsidRPr="007C49BB">
        <w:rPr>
          <w:rFonts w:ascii="Times New Roman" w:hAnsi="Times New Roman" w:cs="Times New Roman"/>
          <w:lang w:val="es-ES_tradnl"/>
        </w:rPr>
        <w:t>En el año 2012 se llevó a cabo la firma de la “RED UNIVERSITARIA DE PREVENCIÓN DE ADICCIONES”  entre Centros de Integración Juvenil, A.C. y las Universidades más prestigiadas de la Región Laguna y en el año 2015 se ratificó la firma de la Red. Derivado de este documento, se realiza cada año entre los meses de septiembre a octubre el Foro Universitario.</w:t>
      </w:r>
    </w:p>
    <w:p w14:paraId="6C14909E" w14:textId="77777777" w:rsidR="007C49BB" w:rsidRPr="007C49BB" w:rsidRDefault="007C49BB" w:rsidP="007C49BB">
      <w:pPr>
        <w:jc w:val="both"/>
        <w:rPr>
          <w:rFonts w:ascii="Times New Roman" w:hAnsi="Times New Roman" w:cs="Times New Roman"/>
          <w:lang w:val="es-ES_tradnl"/>
        </w:rPr>
      </w:pPr>
    </w:p>
    <w:p w14:paraId="6BFCF787" w14:textId="17D8F264" w:rsidR="007C49BB" w:rsidRPr="007C49BB" w:rsidRDefault="007C49BB" w:rsidP="007C49BB">
      <w:pPr>
        <w:jc w:val="both"/>
        <w:rPr>
          <w:rFonts w:ascii="Times New Roman" w:hAnsi="Times New Roman" w:cs="Times New Roman"/>
          <w:lang w:val="es-ES_tradnl"/>
        </w:rPr>
      </w:pPr>
      <w:r w:rsidRPr="007C49BB">
        <w:rPr>
          <w:rFonts w:ascii="Times New Roman" w:hAnsi="Times New Roman" w:cs="Times New Roman"/>
          <w:lang w:val="es-ES_tradnl"/>
        </w:rPr>
        <w:t xml:space="preserve">Con la Visión del M.S.P. Herrera Salazar y por iniciativa de la Lic. </w:t>
      </w:r>
      <w:proofErr w:type="spellStart"/>
      <w:r w:rsidRPr="007C49BB">
        <w:rPr>
          <w:rFonts w:ascii="Times New Roman" w:hAnsi="Times New Roman" w:cs="Times New Roman"/>
          <w:lang w:val="es-ES_tradnl"/>
        </w:rPr>
        <w:t>Psic</w:t>
      </w:r>
      <w:proofErr w:type="spellEnd"/>
      <w:r w:rsidRPr="007C49BB">
        <w:rPr>
          <w:rFonts w:ascii="Times New Roman" w:hAnsi="Times New Roman" w:cs="Times New Roman"/>
          <w:lang w:val="es-ES_tradnl"/>
        </w:rPr>
        <w:t>. Guerrero Molina se convocó a las y los asistentes al Foro Regional C.I.J. 2012 para que a partir de Enero de 2013 se conforma el Comité Universitario de la FCB-UJED con la participación activa de alumnas y alumnas de diferentes semestre. Se ha asistido por seis años consecutivos a dicho Foro.  Además que desde su conformación a la fecha, el Comité Universitario de FCB-UJED ha destacado por ser constante, proactivo y ejemplo para la comunidad en general. Esto ha sido posible por todo el apoyo recibido de parte de la Directora de Centros de Integración Juvenil Laguna–Durango la Lic. Patricia Ruvalcaba y la asesora la M.T.F. María de Jesús Robles del  Río.</w:t>
      </w:r>
    </w:p>
    <w:p w14:paraId="1DE8E454" w14:textId="77777777" w:rsidR="00927DA2" w:rsidRDefault="00927DA2" w:rsidP="004D0059">
      <w:pPr>
        <w:rPr>
          <w:rFonts w:ascii="Times New Roman" w:hAnsi="Times New Roman" w:cs="Times New Roman"/>
          <w:b/>
          <w:lang w:val="es-ES_tradnl"/>
        </w:rPr>
      </w:pPr>
    </w:p>
    <w:p w14:paraId="2A41DC1D" w14:textId="42FFBCD5" w:rsidR="009A786B" w:rsidRPr="007C49BB" w:rsidRDefault="007C49BB" w:rsidP="007C49BB">
      <w:pPr>
        <w:jc w:val="both"/>
        <w:rPr>
          <w:rFonts w:ascii="Times New Roman" w:hAnsi="Times New Roman" w:cs="Times New Roman"/>
          <w:lang w:val="es-ES_tradnl"/>
        </w:rPr>
      </w:pPr>
      <w:r w:rsidRPr="007C49BB">
        <w:rPr>
          <w:rFonts w:ascii="Times New Roman" w:hAnsi="Times New Roman" w:cs="Times New Roman"/>
          <w:lang w:val="es-ES_tradnl"/>
        </w:rPr>
        <w:t>Cabe destacar que a partir de la conformación del comité se ha trabajado a la par en el área de prevención de adicciones con la implementación de un Taller de Orientación Preventiva para Adultos Jóvenes (OPAJ). La frecuencia ha sido de 3 talleres por semestre, en total 30 talleres desde 2013 a 2017; con un promedio de 20 alumnos cada grupo. Lo cual representa una cobertura de atención en prevención de aproximadamente 600 alumnos/as. Además este OPAJ es válido como la primera capacitación para poder integrarse al Comité Universitario FCB-UJED.</w:t>
      </w:r>
    </w:p>
    <w:p w14:paraId="3AE8982C" w14:textId="77777777" w:rsidR="009A786B" w:rsidRDefault="009A786B" w:rsidP="004D0059">
      <w:pPr>
        <w:rPr>
          <w:rFonts w:ascii="Times New Roman" w:hAnsi="Times New Roman" w:cs="Times New Roman"/>
          <w:b/>
          <w:lang w:val="es-ES_tradnl"/>
        </w:rPr>
      </w:pPr>
    </w:p>
    <w:p w14:paraId="7D9E2082" w14:textId="11E89476" w:rsidR="00514788" w:rsidRDefault="004D0059" w:rsidP="004D0059">
      <w:pPr>
        <w:rPr>
          <w:rFonts w:ascii="Times New Roman" w:hAnsi="Times New Roman" w:cs="Times New Roman"/>
          <w:b/>
          <w:lang w:val="es-ES_tradnl"/>
        </w:rPr>
      </w:pPr>
      <w:r w:rsidRPr="00094069">
        <w:rPr>
          <w:rFonts w:ascii="Times New Roman" w:hAnsi="Times New Roman" w:cs="Times New Roman"/>
          <w:b/>
          <w:lang w:val="es-ES_tradnl"/>
        </w:rPr>
        <w:t xml:space="preserve"> Introducción</w:t>
      </w:r>
    </w:p>
    <w:p w14:paraId="6B3659F6" w14:textId="77777777" w:rsidR="00D01F7E" w:rsidRDefault="00D01F7E" w:rsidP="004D0059">
      <w:pPr>
        <w:rPr>
          <w:rFonts w:ascii="Times New Roman" w:hAnsi="Times New Roman" w:cs="Times New Roman"/>
          <w:b/>
          <w:lang w:val="es-ES_tradnl"/>
        </w:rPr>
      </w:pPr>
    </w:p>
    <w:p w14:paraId="4EF46A13" w14:textId="5B2E534C" w:rsidR="00742FA6" w:rsidRDefault="00742FA6" w:rsidP="00742FA6">
      <w:pPr>
        <w:jc w:val="both"/>
        <w:rPr>
          <w:rFonts w:ascii="Times New Roman" w:hAnsi="Times New Roman" w:cs="Times New Roman"/>
          <w:lang w:val="es-ES_tradnl"/>
        </w:rPr>
      </w:pPr>
      <w:r w:rsidRPr="00742FA6">
        <w:rPr>
          <w:rFonts w:ascii="Times New Roman" w:hAnsi="Times New Roman" w:cs="Times New Roman"/>
          <w:lang w:val="es-ES_tradnl"/>
        </w:rPr>
        <w:t>En el año 2012 se llevó a cabo la firma de la “RED UNIVERSITARIA DE PREVENCIÓN DE ADICCIONES”  entre Centros de Integración Juvenil, A.C. y las Universidades más prestigiadas de la Región Laguna y en el año 2015 se ratificó la firma de la Red. Derivado de este documento, se realiza cada año entre los meses de septiembre a octubre el Foro Universitario.</w:t>
      </w:r>
    </w:p>
    <w:p w14:paraId="1EA27ACD" w14:textId="77777777" w:rsidR="00D01F7E" w:rsidRPr="00742FA6" w:rsidRDefault="00D01F7E" w:rsidP="00742FA6">
      <w:pPr>
        <w:jc w:val="both"/>
        <w:rPr>
          <w:rFonts w:ascii="Times New Roman" w:hAnsi="Times New Roman" w:cs="Times New Roman"/>
          <w:lang w:val="es-ES_tradnl"/>
        </w:rPr>
      </w:pPr>
    </w:p>
    <w:p w14:paraId="7628A30E" w14:textId="03C19C54" w:rsidR="00514788" w:rsidRDefault="00742FA6" w:rsidP="00742FA6">
      <w:pPr>
        <w:jc w:val="both"/>
        <w:rPr>
          <w:rFonts w:ascii="Times New Roman" w:hAnsi="Times New Roman" w:cs="Times New Roman"/>
          <w:lang w:val="es-ES_tradnl"/>
        </w:rPr>
      </w:pPr>
      <w:r w:rsidRPr="00742FA6">
        <w:rPr>
          <w:rFonts w:ascii="Times New Roman" w:hAnsi="Times New Roman" w:cs="Times New Roman"/>
          <w:lang w:val="es-ES_tradnl"/>
        </w:rPr>
        <w:lastRenderedPageBreak/>
        <w:t>La Red permite compartir las buenas prácticas de las diferentes a</w:t>
      </w:r>
      <w:r w:rsidR="00D01F7E">
        <w:rPr>
          <w:rFonts w:ascii="Times New Roman" w:hAnsi="Times New Roman" w:cs="Times New Roman"/>
          <w:lang w:val="es-ES_tradnl"/>
        </w:rPr>
        <w:t>cciones que llevan a cabo cada U</w:t>
      </w:r>
      <w:r w:rsidRPr="00742FA6">
        <w:rPr>
          <w:rFonts w:ascii="Times New Roman" w:hAnsi="Times New Roman" w:cs="Times New Roman"/>
          <w:lang w:val="es-ES_tradnl"/>
        </w:rPr>
        <w:t>niversidad o institución educativa, además de hacer un recuento de experiencias vinculadas con la promoción de estilos de vida saludable que se estén llevando a cabo.</w:t>
      </w:r>
    </w:p>
    <w:p w14:paraId="2CD8F90B" w14:textId="77777777" w:rsidR="009F44EB" w:rsidRDefault="009F44EB" w:rsidP="00742FA6">
      <w:pPr>
        <w:jc w:val="both"/>
        <w:rPr>
          <w:rFonts w:ascii="Times New Roman" w:hAnsi="Times New Roman" w:cs="Times New Roman"/>
          <w:lang w:val="es-ES_tradnl"/>
        </w:rPr>
      </w:pPr>
    </w:p>
    <w:p w14:paraId="7AE49F72" w14:textId="3FCCF5D3" w:rsidR="00D01F7E" w:rsidRDefault="009F44EB" w:rsidP="00742FA6">
      <w:pPr>
        <w:jc w:val="both"/>
        <w:rPr>
          <w:rFonts w:ascii="Times New Roman" w:hAnsi="Times New Roman" w:cs="Times New Roman"/>
          <w:lang w:val="es-ES_tradnl"/>
        </w:rPr>
      </w:pPr>
      <w:r>
        <w:rPr>
          <w:rFonts w:ascii="Times New Roman" w:hAnsi="Times New Roman" w:cs="Times New Roman"/>
          <w:lang w:val="es-ES_tradnl"/>
        </w:rPr>
        <w:t>Con la Visión del M.S.P. Herrera Salazar y por in</w:t>
      </w:r>
      <w:r w:rsidR="00D01F7E">
        <w:rPr>
          <w:rFonts w:ascii="Times New Roman" w:hAnsi="Times New Roman" w:cs="Times New Roman"/>
          <w:lang w:val="es-ES_tradnl"/>
        </w:rPr>
        <w:t xml:space="preserve">iciativa </w:t>
      </w:r>
      <w:r w:rsidR="00896C77">
        <w:rPr>
          <w:rFonts w:ascii="Times New Roman" w:hAnsi="Times New Roman" w:cs="Times New Roman"/>
          <w:lang w:val="es-ES_tradnl"/>
        </w:rPr>
        <w:t>de la</w:t>
      </w:r>
      <w:r w:rsidR="00D01F7E">
        <w:rPr>
          <w:rFonts w:ascii="Times New Roman" w:hAnsi="Times New Roman" w:cs="Times New Roman"/>
          <w:lang w:val="es-ES_tradnl"/>
        </w:rPr>
        <w:t xml:space="preserve"> Lic. </w:t>
      </w:r>
      <w:proofErr w:type="spellStart"/>
      <w:r w:rsidR="00D01F7E">
        <w:rPr>
          <w:rFonts w:ascii="Times New Roman" w:hAnsi="Times New Roman" w:cs="Times New Roman"/>
          <w:lang w:val="es-ES_tradnl"/>
        </w:rPr>
        <w:t>Psic</w:t>
      </w:r>
      <w:proofErr w:type="spellEnd"/>
      <w:r w:rsidR="00D01F7E">
        <w:rPr>
          <w:rFonts w:ascii="Times New Roman" w:hAnsi="Times New Roman" w:cs="Times New Roman"/>
          <w:lang w:val="es-ES_tradnl"/>
        </w:rPr>
        <w:t xml:space="preserve">. Guerrero Molina se convocó a las y los asistentes al Foro Regional C.I.J. 2012 para que a partir de Enero </w:t>
      </w:r>
      <w:r>
        <w:rPr>
          <w:rFonts w:ascii="Times New Roman" w:hAnsi="Times New Roman" w:cs="Times New Roman"/>
          <w:lang w:val="es-ES_tradnl"/>
        </w:rPr>
        <w:t>de 2013 se conforma</w:t>
      </w:r>
      <w:r w:rsidR="006B1ED3">
        <w:rPr>
          <w:rFonts w:ascii="Times New Roman" w:hAnsi="Times New Roman" w:cs="Times New Roman"/>
          <w:lang w:val="es-ES_tradnl"/>
        </w:rPr>
        <w:t>ra</w:t>
      </w:r>
      <w:r>
        <w:rPr>
          <w:rFonts w:ascii="Times New Roman" w:hAnsi="Times New Roman" w:cs="Times New Roman"/>
          <w:lang w:val="es-ES_tradnl"/>
        </w:rPr>
        <w:t xml:space="preserve"> el Comité Universitario de la FCB-UJED con la participación activa de alumnas y</w:t>
      </w:r>
      <w:r w:rsidR="00D01F7E">
        <w:rPr>
          <w:rFonts w:ascii="Times New Roman" w:hAnsi="Times New Roman" w:cs="Times New Roman"/>
          <w:lang w:val="es-ES_tradnl"/>
        </w:rPr>
        <w:t xml:space="preserve"> alumnas de diferentes semestre.</w:t>
      </w:r>
      <w:r w:rsidR="00CB0D0A">
        <w:rPr>
          <w:rFonts w:ascii="Times New Roman" w:hAnsi="Times New Roman" w:cs="Times New Roman"/>
          <w:lang w:val="es-ES_tradnl"/>
        </w:rPr>
        <w:t xml:space="preserve"> </w:t>
      </w:r>
      <w:r w:rsidR="00D01F7E">
        <w:rPr>
          <w:rFonts w:ascii="Times New Roman" w:hAnsi="Times New Roman" w:cs="Times New Roman"/>
          <w:lang w:val="es-ES_tradnl"/>
        </w:rPr>
        <w:t xml:space="preserve">Se ha asistido por seis años consecutivos a dicho Foro. </w:t>
      </w:r>
      <w:r>
        <w:rPr>
          <w:rFonts w:ascii="Times New Roman" w:hAnsi="Times New Roman" w:cs="Times New Roman"/>
          <w:lang w:val="es-ES_tradnl"/>
        </w:rPr>
        <w:t xml:space="preserve"> </w:t>
      </w:r>
      <w:r w:rsidR="00D01F7E">
        <w:rPr>
          <w:rFonts w:ascii="Times New Roman" w:hAnsi="Times New Roman" w:cs="Times New Roman"/>
          <w:lang w:val="es-ES_tradnl"/>
        </w:rPr>
        <w:t>Además que desde su conformación a la fecha</w:t>
      </w:r>
      <w:r w:rsidR="006F6D99">
        <w:rPr>
          <w:rFonts w:ascii="Times New Roman" w:hAnsi="Times New Roman" w:cs="Times New Roman"/>
          <w:lang w:val="es-ES_tradnl"/>
        </w:rPr>
        <w:t>,</w:t>
      </w:r>
      <w:r w:rsidR="00D01F7E">
        <w:rPr>
          <w:rFonts w:ascii="Times New Roman" w:hAnsi="Times New Roman" w:cs="Times New Roman"/>
          <w:lang w:val="es-ES_tradnl"/>
        </w:rPr>
        <w:t xml:space="preserve"> el Comité Universitario de</w:t>
      </w:r>
      <w:r w:rsidR="006B1ED3">
        <w:rPr>
          <w:rFonts w:ascii="Times New Roman" w:hAnsi="Times New Roman" w:cs="Times New Roman"/>
          <w:lang w:val="es-ES_tradnl"/>
        </w:rPr>
        <w:t xml:space="preserve"> la</w:t>
      </w:r>
      <w:r w:rsidR="00D01F7E">
        <w:rPr>
          <w:rFonts w:ascii="Times New Roman" w:hAnsi="Times New Roman" w:cs="Times New Roman"/>
          <w:lang w:val="es-ES_tradnl"/>
        </w:rPr>
        <w:t xml:space="preserve"> FCB-UJED </w:t>
      </w:r>
      <w:r w:rsidR="006B1ED3">
        <w:rPr>
          <w:rFonts w:ascii="Times New Roman" w:hAnsi="Times New Roman" w:cs="Times New Roman"/>
          <w:lang w:val="es-ES_tradnl"/>
        </w:rPr>
        <w:t xml:space="preserve">se </w:t>
      </w:r>
      <w:r w:rsidR="00D01F7E">
        <w:rPr>
          <w:rFonts w:ascii="Times New Roman" w:hAnsi="Times New Roman" w:cs="Times New Roman"/>
          <w:lang w:val="es-ES_tradnl"/>
        </w:rPr>
        <w:t xml:space="preserve">ha destacado por ser constante, proactivo y ejemplo para la comunidad en general. </w:t>
      </w:r>
      <w:r w:rsidR="00CB0D0A">
        <w:rPr>
          <w:rFonts w:ascii="Times New Roman" w:hAnsi="Times New Roman" w:cs="Times New Roman"/>
          <w:lang w:val="es-ES_tradnl"/>
        </w:rPr>
        <w:t>Esto ha sido posib</w:t>
      </w:r>
      <w:r w:rsidR="006F6D99">
        <w:rPr>
          <w:rFonts w:ascii="Times New Roman" w:hAnsi="Times New Roman" w:cs="Times New Roman"/>
          <w:lang w:val="es-ES_tradnl"/>
        </w:rPr>
        <w:t xml:space="preserve">le por todo el apoyo recibido de parte de la </w:t>
      </w:r>
      <w:r w:rsidR="006F6D99" w:rsidRPr="006F6D99">
        <w:rPr>
          <w:rFonts w:ascii="Times New Roman" w:hAnsi="Times New Roman" w:cs="Times New Roman"/>
          <w:lang w:val="es-ES_tradnl"/>
        </w:rPr>
        <w:t>Directora de Centro</w:t>
      </w:r>
      <w:r w:rsidR="006F6D99">
        <w:rPr>
          <w:rFonts w:ascii="Times New Roman" w:hAnsi="Times New Roman" w:cs="Times New Roman"/>
          <w:lang w:val="es-ES_tradnl"/>
        </w:rPr>
        <w:t xml:space="preserve">s de Integración Juvenil </w:t>
      </w:r>
      <w:r w:rsidR="006F6D99" w:rsidRPr="006F6D99">
        <w:rPr>
          <w:rFonts w:ascii="Times New Roman" w:hAnsi="Times New Roman" w:cs="Times New Roman"/>
          <w:lang w:val="es-ES_tradnl"/>
        </w:rPr>
        <w:t xml:space="preserve">Laguna–Durango la Lic. </w:t>
      </w:r>
      <w:proofErr w:type="spellStart"/>
      <w:r w:rsidR="00FD603C">
        <w:rPr>
          <w:rFonts w:ascii="Times New Roman" w:hAnsi="Times New Roman" w:cs="Times New Roman"/>
          <w:lang w:val="es-ES_tradnl"/>
        </w:rPr>
        <w:t>Psic</w:t>
      </w:r>
      <w:proofErr w:type="spellEnd"/>
      <w:r w:rsidR="00FD603C">
        <w:rPr>
          <w:rFonts w:ascii="Times New Roman" w:hAnsi="Times New Roman" w:cs="Times New Roman"/>
          <w:lang w:val="es-ES_tradnl"/>
        </w:rPr>
        <w:t xml:space="preserve">. </w:t>
      </w:r>
      <w:r w:rsidR="006F6D99" w:rsidRPr="006F6D99">
        <w:rPr>
          <w:rFonts w:ascii="Times New Roman" w:hAnsi="Times New Roman" w:cs="Times New Roman"/>
          <w:lang w:val="es-ES_tradnl"/>
        </w:rPr>
        <w:t xml:space="preserve">Ruvalcaba </w:t>
      </w:r>
      <w:r w:rsidR="00FD603C">
        <w:rPr>
          <w:rFonts w:ascii="Times New Roman" w:hAnsi="Times New Roman" w:cs="Times New Roman"/>
          <w:lang w:val="es-ES_tradnl"/>
        </w:rPr>
        <w:t xml:space="preserve">Torres </w:t>
      </w:r>
      <w:r w:rsidR="006F6D99">
        <w:rPr>
          <w:rFonts w:ascii="Times New Roman" w:hAnsi="Times New Roman" w:cs="Times New Roman"/>
          <w:lang w:val="es-ES_tradnl"/>
        </w:rPr>
        <w:t xml:space="preserve">y la </w:t>
      </w:r>
      <w:r w:rsidR="006F6D99" w:rsidRPr="006F6D99">
        <w:rPr>
          <w:rFonts w:ascii="Times New Roman" w:hAnsi="Times New Roman" w:cs="Times New Roman"/>
          <w:lang w:val="es-ES_tradnl"/>
        </w:rPr>
        <w:t xml:space="preserve">asesora la M.T.F. </w:t>
      </w:r>
      <w:r w:rsidR="006F6D99">
        <w:rPr>
          <w:rFonts w:ascii="Times New Roman" w:hAnsi="Times New Roman" w:cs="Times New Roman"/>
          <w:lang w:val="es-ES_tradnl"/>
        </w:rPr>
        <w:t xml:space="preserve">Robles del  Río. </w:t>
      </w:r>
    </w:p>
    <w:p w14:paraId="55D462F8" w14:textId="77777777" w:rsidR="00D01F7E" w:rsidRDefault="00D01F7E" w:rsidP="00742FA6">
      <w:pPr>
        <w:jc w:val="both"/>
        <w:rPr>
          <w:rFonts w:ascii="Times New Roman" w:hAnsi="Times New Roman" w:cs="Times New Roman"/>
          <w:lang w:val="es-ES_tradnl"/>
        </w:rPr>
      </w:pPr>
    </w:p>
    <w:p w14:paraId="4742D39B" w14:textId="17B565A4" w:rsidR="00D01F7E" w:rsidRPr="00D01F7E" w:rsidRDefault="00D01F7E" w:rsidP="00D01F7E">
      <w:pPr>
        <w:jc w:val="both"/>
        <w:rPr>
          <w:rFonts w:ascii="Times New Roman" w:hAnsi="Times New Roman" w:cs="Times New Roman"/>
          <w:lang w:val="es-ES_tradnl"/>
        </w:rPr>
      </w:pPr>
      <w:r>
        <w:rPr>
          <w:rFonts w:ascii="Times New Roman" w:hAnsi="Times New Roman" w:cs="Times New Roman"/>
          <w:lang w:val="es-ES_tradnl"/>
        </w:rPr>
        <w:t xml:space="preserve">Cabe destacar que a partir de la conformación del comité se ha trabajado a la par en el área de prevención de adicciones con la implementación de un Taller de Orientación Preventiva </w:t>
      </w:r>
      <w:r w:rsidR="00B05CE9">
        <w:rPr>
          <w:rFonts w:ascii="Times New Roman" w:hAnsi="Times New Roman" w:cs="Times New Roman"/>
          <w:lang w:val="es-ES_tradnl"/>
        </w:rPr>
        <w:t xml:space="preserve">para Adultos </w:t>
      </w:r>
      <w:r>
        <w:rPr>
          <w:rFonts w:ascii="Times New Roman" w:hAnsi="Times New Roman" w:cs="Times New Roman"/>
          <w:lang w:val="es-ES_tradnl"/>
        </w:rPr>
        <w:t>Jóvenes (OPAJ)</w:t>
      </w:r>
      <w:r w:rsidR="006B1ED3">
        <w:rPr>
          <w:rFonts w:ascii="Times New Roman" w:hAnsi="Times New Roman" w:cs="Times New Roman"/>
          <w:lang w:val="es-ES_tradnl"/>
        </w:rPr>
        <w:t>,</w:t>
      </w:r>
      <w:r>
        <w:rPr>
          <w:rFonts w:ascii="Times New Roman" w:hAnsi="Times New Roman" w:cs="Times New Roman"/>
          <w:lang w:val="es-ES_tradnl"/>
        </w:rPr>
        <w:t xml:space="preserve"> dicho taller tiene como objetivo “</w:t>
      </w:r>
      <w:r w:rsidR="00B05CE9" w:rsidRPr="00FD603C">
        <w:rPr>
          <w:rFonts w:ascii="Times New Roman" w:hAnsi="Times New Roman" w:cs="Times New Roman"/>
          <w:lang w:val="es-ES_tradnl"/>
        </w:rPr>
        <w:t>B</w:t>
      </w:r>
      <w:r w:rsidRPr="00FD603C">
        <w:rPr>
          <w:rFonts w:ascii="Times New Roman" w:hAnsi="Times New Roman" w:cs="Times New Roman"/>
          <w:lang w:val="es-ES_tradnl"/>
        </w:rPr>
        <w:t>rindar información científica y actualizada sobre los daños, efectos y riesgos del abuso de alcohol, tabaco y otras drogas, que incremente la percepción de riesgo y contribuya a la toma de decisiones responsables con relación a dicho consumo”.</w:t>
      </w:r>
      <w:r w:rsidR="006B1ED3" w:rsidRPr="00FD603C">
        <w:rPr>
          <w:rFonts w:ascii="Times New Roman" w:hAnsi="Times New Roman" w:cs="Times New Roman"/>
          <w:lang w:val="es-ES_tradnl"/>
        </w:rPr>
        <w:t xml:space="preserve"> Además de</w:t>
      </w:r>
      <w:r w:rsidRPr="00FD603C">
        <w:rPr>
          <w:rFonts w:ascii="Times New Roman" w:hAnsi="Times New Roman" w:cs="Times New Roman"/>
          <w:lang w:val="es-ES_tradnl"/>
        </w:rPr>
        <w:t xml:space="preserve"> </w:t>
      </w:r>
      <w:r w:rsidR="006B1ED3" w:rsidRPr="00FD603C">
        <w:rPr>
          <w:rFonts w:ascii="Times New Roman" w:hAnsi="Times New Roman" w:cs="Times New Roman"/>
          <w:lang w:val="es-ES_tradnl"/>
        </w:rPr>
        <w:t xml:space="preserve"> </w:t>
      </w:r>
      <w:r w:rsidR="00B05CE9" w:rsidRPr="00FD603C">
        <w:rPr>
          <w:rFonts w:ascii="Times New Roman" w:hAnsi="Times New Roman" w:cs="Times New Roman"/>
          <w:lang w:val="es-ES_tradnl"/>
        </w:rPr>
        <w:t>“P</w:t>
      </w:r>
      <w:r w:rsidRPr="00FD603C">
        <w:rPr>
          <w:rFonts w:ascii="Times New Roman" w:hAnsi="Times New Roman" w:cs="Times New Roman"/>
          <w:lang w:val="es-ES_tradnl"/>
        </w:rPr>
        <w:t xml:space="preserve">romover el desarrollo de habilidades sociales que permitan hacer frente a la influencia del grupo de pares y otras situaciones que aumentan el riesgo de tener </w:t>
      </w:r>
      <w:r w:rsidR="00B05CE9" w:rsidRPr="00FD603C">
        <w:rPr>
          <w:rFonts w:ascii="Times New Roman" w:hAnsi="Times New Roman" w:cs="Times New Roman"/>
          <w:lang w:val="es-ES_tradnl"/>
        </w:rPr>
        <w:t>problemas</w:t>
      </w:r>
      <w:r w:rsidRPr="00FD603C">
        <w:rPr>
          <w:rFonts w:ascii="Times New Roman" w:hAnsi="Times New Roman" w:cs="Times New Roman"/>
          <w:lang w:val="es-ES_tradnl"/>
        </w:rPr>
        <w:t xml:space="preserve"> con el uso y abuso del alcohol, tabaco y otras drogas</w:t>
      </w:r>
      <w:r w:rsidR="00B05CE9" w:rsidRPr="00FD603C">
        <w:rPr>
          <w:rFonts w:ascii="Times New Roman" w:hAnsi="Times New Roman" w:cs="Times New Roman"/>
          <w:lang w:val="es-ES_tradnl"/>
        </w:rPr>
        <w:t>”</w:t>
      </w:r>
      <w:r w:rsidRPr="00FD603C">
        <w:rPr>
          <w:rFonts w:ascii="Times New Roman" w:hAnsi="Times New Roman" w:cs="Times New Roman"/>
          <w:lang w:val="es-ES_tradnl"/>
        </w:rPr>
        <w:t>.</w:t>
      </w:r>
      <w:r w:rsidRPr="00D01F7E">
        <w:rPr>
          <w:rFonts w:ascii="Times New Roman" w:hAnsi="Times New Roman" w:cs="Times New Roman"/>
          <w:lang w:val="es-ES_tradnl"/>
        </w:rPr>
        <w:t xml:space="preserve"> </w:t>
      </w:r>
    </w:p>
    <w:p w14:paraId="69BCB5C0" w14:textId="77777777" w:rsidR="00D01F7E" w:rsidRPr="00D01F7E" w:rsidRDefault="00D01F7E" w:rsidP="00D01F7E">
      <w:pPr>
        <w:jc w:val="both"/>
        <w:rPr>
          <w:rFonts w:ascii="Times New Roman" w:hAnsi="Times New Roman" w:cs="Times New Roman"/>
          <w:lang w:val="es-ES_tradnl"/>
        </w:rPr>
      </w:pPr>
    </w:p>
    <w:p w14:paraId="07957BCB" w14:textId="007A0BD2" w:rsidR="00D01F7E" w:rsidRPr="00D01F7E" w:rsidRDefault="006B1ED3" w:rsidP="00D01F7E">
      <w:pPr>
        <w:jc w:val="both"/>
        <w:rPr>
          <w:rFonts w:ascii="Times New Roman" w:hAnsi="Times New Roman" w:cs="Times New Roman"/>
          <w:lang w:val="es-ES_tradnl"/>
        </w:rPr>
      </w:pPr>
      <w:r w:rsidRPr="00D01F7E">
        <w:rPr>
          <w:rFonts w:ascii="Times New Roman" w:hAnsi="Times New Roman" w:cs="Times New Roman"/>
          <w:lang w:val="es-ES_tradnl"/>
        </w:rPr>
        <w:t>Durante</w:t>
      </w:r>
      <w:r w:rsidR="00B05CE9" w:rsidRPr="00D01F7E">
        <w:rPr>
          <w:rFonts w:ascii="Times New Roman" w:hAnsi="Times New Roman" w:cs="Times New Roman"/>
          <w:lang w:val="es-ES_tradnl"/>
        </w:rPr>
        <w:t xml:space="preserve"> los </w:t>
      </w:r>
      <w:r w:rsidR="00D01F7E" w:rsidRPr="00D01F7E">
        <w:rPr>
          <w:rFonts w:ascii="Times New Roman" w:hAnsi="Times New Roman" w:cs="Times New Roman"/>
          <w:lang w:val="es-ES_tradnl"/>
        </w:rPr>
        <w:t>TALLERES DE ORIENTACIÓN PREVENTIVA PARA ADULTOS JOVENES</w:t>
      </w:r>
      <w:r>
        <w:rPr>
          <w:rFonts w:ascii="Times New Roman" w:hAnsi="Times New Roman" w:cs="Times New Roman"/>
          <w:lang w:val="es-ES_tradnl"/>
        </w:rPr>
        <w:t xml:space="preserve">, llevados a cabo con </w:t>
      </w:r>
      <w:r w:rsidR="00FD603C">
        <w:rPr>
          <w:rFonts w:ascii="Times New Roman" w:hAnsi="Times New Roman" w:cs="Times New Roman"/>
          <w:lang w:val="es-ES_tradnl"/>
        </w:rPr>
        <w:t>en</w:t>
      </w:r>
      <w:r>
        <w:rPr>
          <w:rFonts w:ascii="Times New Roman" w:hAnsi="Times New Roman" w:cs="Times New Roman"/>
          <w:lang w:val="es-ES_tradnl"/>
        </w:rPr>
        <w:t xml:space="preserve"> la FCB, algunos </w:t>
      </w:r>
      <w:proofErr w:type="gramStart"/>
      <w:r>
        <w:rPr>
          <w:rFonts w:ascii="Times New Roman" w:hAnsi="Times New Roman" w:cs="Times New Roman"/>
          <w:lang w:val="es-ES_tradnl"/>
        </w:rPr>
        <w:t>de los temas</w:t>
      </w:r>
      <w:proofErr w:type="gramEnd"/>
      <w:r>
        <w:rPr>
          <w:rFonts w:ascii="Times New Roman" w:hAnsi="Times New Roman" w:cs="Times New Roman"/>
          <w:lang w:val="es-ES_tradnl"/>
        </w:rPr>
        <w:t xml:space="preserve"> visto son:</w:t>
      </w:r>
    </w:p>
    <w:p w14:paraId="73EE04BE" w14:textId="37A91174" w:rsidR="00D01F7E" w:rsidRPr="00D01F7E" w:rsidRDefault="00FD603C" w:rsidP="00D01F7E">
      <w:pPr>
        <w:jc w:val="both"/>
        <w:rPr>
          <w:rFonts w:ascii="Times New Roman" w:hAnsi="Times New Roman" w:cs="Times New Roman"/>
          <w:lang w:val="es-ES_tradnl"/>
        </w:rPr>
      </w:pPr>
      <w:r>
        <w:rPr>
          <w:rFonts w:ascii="Times New Roman" w:hAnsi="Times New Roman" w:cs="Times New Roman"/>
          <w:lang w:val="es-ES_tradnl"/>
        </w:rPr>
        <w:t>1</w:t>
      </w:r>
      <w:r w:rsidR="00D01F7E" w:rsidRPr="00D01F7E">
        <w:rPr>
          <w:rFonts w:ascii="Times New Roman" w:hAnsi="Times New Roman" w:cs="Times New Roman"/>
          <w:lang w:val="es-ES_tradnl"/>
        </w:rPr>
        <w:tab/>
        <w:t>F</w:t>
      </w:r>
      <w:r w:rsidR="003B5576" w:rsidRPr="00D01F7E">
        <w:rPr>
          <w:rFonts w:ascii="Times New Roman" w:hAnsi="Times New Roman" w:cs="Times New Roman"/>
          <w:lang w:val="es-ES_tradnl"/>
        </w:rPr>
        <w:t>actores de riesgo y factores de protección</w:t>
      </w:r>
    </w:p>
    <w:p w14:paraId="0D38D028" w14:textId="26D66FE0" w:rsidR="00D01F7E" w:rsidRPr="00D01F7E" w:rsidRDefault="00FD603C" w:rsidP="00D01F7E">
      <w:pPr>
        <w:jc w:val="both"/>
        <w:rPr>
          <w:rFonts w:ascii="Times New Roman" w:hAnsi="Times New Roman" w:cs="Times New Roman"/>
          <w:lang w:val="es-ES_tradnl"/>
        </w:rPr>
      </w:pPr>
      <w:r>
        <w:rPr>
          <w:rFonts w:ascii="Times New Roman" w:hAnsi="Times New Roman" w:cs="Times New Roman"/>
          <w:lang w:val="es-ES_tradnl"/>
        </w:rPr>
        <w:t>2</w:t>
      </w:r>
      <w:r w:rsidR="00D01F7E" w:rsidRPr="00D01F7E">
        <w:rPr>
          <w:rFonts w:ascii="Times New Roman" w:hAnsi="Times New Roman" w:cs="Times New Roman"/>
          <w:lang w:val="es-ES_tradnl"/>
        </w:rPr>
        <w:t>.</w:t>
      </w:r>
      <w:r w:rsidR="00D01F7E" w:rsidRPr="00D01F7E">
        <w:rPr>
          <w:rFonts w:ascii="Times New Roman" w:hAnsi="Times New Roman" w:cs="Times New Roman"/>
          <w:lang w:val="es-ES_tradnl"/>
        </w:rPr>
        <w:tab/>
        <w:t>A</w:t>
      </w:r>
      <w:r w:rsidR="003B5576" w:rsidRPr="00D01F7E">
        <w:rPr>
          <w:rFonts w:ascii="Times New Roman" w:hAnsi="Times New Roman" w:cs="Times New Roman"/>
          <w:lang w:val="es-ES_tradnl"/>
        </w:rPr>
        <w:t>utoestima</w:t>
      </w:r>
    </w:p>
    <w:p w14:paraId="57964DFF" w14:textId="79784B73" w:rsidR="00D01F7E" w:rsidRPr="00D01F7E" w:rsidRDefault="00FD603C" w:rsidP="00D01F7E">
      <w:pPr>
        <w:jc w:val="both"/>
        <w:rPr>
          <w:rFonts w:ascii="Times New Roman" w:hAnsi="Times New Roman" w:cs="Times New Roman"/>
          <w:lang w:val="es-ES_tradnl"/>
        </w:rPr>
      </w:pPr>
      <w:r>
        <w:rPr>
          <w:rFonts w:ascii="Times New Roman" w:hAnsi="Times New Roman" w:cs="Times New Roman"/>
          <w:lang w:val="es-ES_tradnl"/>
        </w:rPr>
        <w:t>3</w:t>
      </w:r>
      <w:r w:rsidR="00D01F7E" w:rsidRPr="00D01F7E">
        <w:rPr>
          <w:rFonts w:ascii="Times New Roman" w:hAnsi="Times New Roman" w:cs="Times New Roman"/>
          <w:lang w:val="es-ES_tradnl"/>
        </w:rPr>
        <w:t>.</w:t>
      </w:r>
      <w:r w:rsidR="00D01F7E" w:rsidRPr="00D01F7E">
        <w:rPr>
          <w:rFonts w:ascii="Times New Roman" w:hAnsi="Times New Roman" w:cs="Times New Roman"/>
          <w:lang w:val="es-ES_tradnl"/>
        </w:rPr>
        <w:tab/>
        <w:t>A</w:t>
      </w:r>
      <w:r w:rsidR="003B5576" w:rsidRPr="00D01F7E">
        <w:rPr>
          <w:rFonts w:ascii="Times New Roman" w:hAnsi="Times New Roman" w:cs="Times New Roman"/>
          <w:lang w:val="es-ES_tradnl"/>
        </w:rPr>
        <w:t>sertividad</w:t>
      </w:r>
    </w:p>
    <w:p w14:paraId="3C3B03B5" w14:textId="13E49667" w:rsidR="00D01F7E" w:rsidRPr="00D01F7E" w:rsidRDefault="00FD603C" w:rsidP="00D01F7E">
      <w:pPr>
        <w:jc w:val="both"/>
        <w:rPr>
          <w:rFonts w:ascii="Times New Roman" w:hAnsi="Times New Roman" w:cs="Times New Roman"/>
          <w:lang w:val="es-ES_tradnl"/>
        </w:rPr>
      </w:pPr>
      <w:r>
        <w:rPr>
          <w:rFonts w:ascii="Times New Roman" w:hAnsi="Times New Roman" w:cs="Times New Roman"/>
          <w:lang w:val="es-ES_tradnl"/>
        </w:rPr>
        <w:t>4</w:t>
      </w:r>
      <w:r w:rsidR="00D01F7E" w:rsidRPr="00D01F7E">
        <w:rPr>
          <w:rFonts w:ascii="Times New Roman" w:hAnsi="Times New Roman" w:cs="Times New Roman"/>
          <w:lang w:val="es-ES_tradnl"/>
        </w:rPr>
        <w:t>.</w:t>
      </w:r>
      <w:r w:rsidR="00D01F7E" w:rsidRPr="00D01F7E">
        <w:rPr>
          <w:rFonts w:ascii="Times New Roman" w:hAnsi="Times New Roman" w:cs="Times New Roman"/>
          <w:lang w:val="es-ES_tradnl"/>
        </w:rPr>
        <w:tab/>
        <w:t>E</w:t>
      </w:r>
      <w:r w:rsidR="003B5576" w:rsidRPr="00D01F7E">
        <w:rPr>
          <w:rFonts w:ascii="Times New Roman" w:hAnsi="Times New Roman" w:cs="Times New Roman"/>
          <w:lang w:val="es-ES_tradnl"/>
        </w:rPr>
        <w:t>nfrentar la presión social</w:t>
      </w:r>
    </w:p>
    <w:p w14:paraId="3F0A08F3" w14:textId="6CAE22BB" w:rsidR="00D01F7E" w:rsidRPr="00D01F7E" w:rsidRDefault="00FD603C" w:rsidP="00D01F7E">
      <w:pPr>
        <w:jc w:val="both"/>
        <w:rPr>
          <w:rFonts w:ascii="Times New Roman" w:hAnsi="Times New Roman" w:cs="Times New Roman"/>
          <w:lang w:val="es-ES_tradnl"/>
        </w:rPr>
      </w:pPr>
      <w:r>
        <w:rPr>
          <w:rFonts w:ascii="Times New Roman" w:hAnsi="Times New Roman" w:cs="Times New Roman"/>
          <w:lang w:val="es-ES_tradnl"/>
        </w:rPr>
        <w:t>5</w:t>
      </w:r>
      <w:r w:rsidR="00D01F7E" w:rsidRPr="00D01F7E">
        <w:rPr>
          <w:rFonts w:ascii="Times New Roman" w:hAnsi="Times New Roman" w:cs="Times New Roman"/>
          <w:lang w:val="es-ES_tradnl"/>
        </w:rPr>
        <w:t>.</w:t>
      </w:r>
      <w:r w:rsidR="00D01F7E" w:rsidRPr="00D01F7E">
        <w:rPr>
          <w:rFonts w:ascii="Times New Roman" w:hAnsi="Times New Roman" w:cs="Times New Roman"/>
          <w:lang w:val="es-ES_tradnl"/>
        </w:rPr>
        <w:tab/>
        <w:t>R</w:t>
      </w:r>
      <w:r w:rsidR="003B5576" w:rsidRPr="00D01F7E">
        <w:rPr>
          <w:rFonts w:ascii="Times New Roman" w:hAnsi="Times New Roman" w:cs="Times New Roman"/>
          <w:lang w:val="es-ES_tradnl"/>
        </w:rPr>
        <w:t>econocimiento y manejo de emociones</w:t>
      </w:r>
    </w:p>
    <w:p w14:paraId="7F063614" w14:textId="5100986D" w:rsidR="00D01F7E" w:rsidRPr="00D01F7E" w:rsidRDefault="00FD603C" w:rsidP="00D01F7E">
      <w:pPr>
        <w:jc w:val="both"/>
        <w:rPr>
          <w:rFonts w:ascii="Times New Roman" w:hAnsi="Times New Roman" w:cs="Times New Roman"/>
          <w:lang w:val="es-ES_tradnl"/>
        </w:rPr>
      </w:pPr>
      <w:r>
        <w:rPr>
          <w:rFonts w:ascii="Times New Roman" w:hAnsi="Times New Roman" w:cs="Times New Roman"/>
          <w:lang w:val="es-ES_tradnl"/>
        </w:rPr>
        <w:t>6</w:t>
      </w:r>
      <w:r w:rsidR="00D01F7E" w:rsidRPr="00D01F7E">
        <w:rPr>
          <w:rFonts w:ascii="Times New Roman" w:hAnsi="Times New Roman" w:cs="Times New Roman"/>
          <w:lang w:val="es-ES_tradnl"/>
        </w:rPr>
        <w:t>.</w:t>
      </w:r>
      <w:r w:rsidR="00D01F7E" w:rsidRPr="00D01F7E">
        <w:rPr>
          <w:rFonts w:ascii="Times New Roman" w:hAnsi="Times New Roman" w:cs="Times New Roman"/>
          <w:lang w:val="es-ES_tradnl"/>
        </w:rPr>
        <w:tab/>
        <w:t>M</w:t>
      </w:r>
      <w:r w:rsidR="003B5576" w:rsidRPr="00D01F7E">
        <w:rPr>
          <w:rFonts w:ascii="Times New Roman" w:hAnsi="Times New Roman" w:cs="Times New Roman"/>
          <w:lang w:val="es-ES_tradnl"/>
        </w:rPr>
        <w:t>anejo del estrés y técnicas de relajación</w:t>
      </w:r>
    </w:p>
    <w:p w14:paraId="6564464A" w14:textId="3AD70B91" w:rsidR="00B05CE9" w:rsidRDefault="00FD603C" w:rsidP="00D01F7E">
      <w:pPr>
        <w:jc w:val="both"/>
        <w:rPr>
          <w:rFonts w:ascii="Times New Roman" w:hAnsi="Times New Roman" w:cs="Times New Roman"/>
          <w:lang w:val="es-ES_tradnl"/>
        </w:rPr>
      </w:pPr>
      <w:r>
        <w:rPr>
          <w:rFonts w:ascii="Times New Roman" w:hAnsi="Times New Roman" w:cs="Times New Roman"/>
          <w:lang w:val="es-ES_tradnl"/>
        </w:rPr>
        <w:t>7</w:t>
      </w:r>
      <w:r w:rsidR="00D01F7E" w:rsidRPr="00D01F7E">
        <w:rPr>
          <w:rFonts w:ascii="Times New Roman" w:hAnsi="Times New Roman" w:cs="Times New Roman"/>
          <w:lang w:val="es-ES_tradnl"/>
        </w:rPr>
        <w:t>.</w:t>
      </w:r>
      <w:r w:rsidR="00D01F7E" w:rsidRPr="00D01F7E">
        <w:rPr>
          <w:rFonts w:ascii="Times New Roman" w:hAnsi="Times New Roman" w:cs="Times New Roman"/>
          <w:lang w:val="es-ES_tradnl"/>
        </w:rPr>
        <w:tab/>
      </w:r>
      <w:r w:rsidR="00B05CE9" w:rsidRPr="00D01F7E">
        <w:rPr>
          <w:rFonts w:ascii="Times New Roman" w:hAnsi="Times New Roman" w:cs="Times New Roman"/>
          <w:lang w:val="es-ES_tradnl"/>
        </w:rPr>
        <w:t>Evaluación y cierre del taller</w:t>
      </w:r>
      <w:r w:rsidR="00B05CE9">
        <w:rPr>
          <w:rFonts w:ascii="Times New Roman" w:hAnsi="Times New Roman" w:cs="Times New Roman"/>
          <w:lang w:val="es-ES_tradnl"/>
        </w:rPr>
        <w:t xml:space="preserve"> </w:t>
      </w:r>
    </w:p>
    <w:p w14:paraId="60F46D92" w14:textId="77777777" w:rsidR="00B05CE9" w:rsidRDefault="00B05CE9" w:rsidP="00D01F7E">
      <w:pPr>
        <w:jc w:val="both"/>
        <w:rPr>
          <w:rFonts w:ascii="Times New Roman" w:hAnsi="Times New Roman" w:cs="Times New Roman"/>
          <w:lang w:val="es-ES_tradnl"/>
        </w:rPr>
      </w:pPr>
    </w:p>
    <w:p w14:paraId="1AD6E241" w14:textId="16B4A5B5" w:rsidR="009F44EB" w:rsidRDefault="003B5576" w:rsidP="00D01F7E">
      <w:pPr>
        <w:jc w:val="both"/>
        <w:rPr>
          <w:rFonts w:ascii="Times New Roman" w:hAnsi="Times New Roman" w:cs="Times New Roman"/>
          <w:lang w:val="es-ES_tradnl"/>
        </w:rPr>
      </w:pPr>
      <w:r>
        <w:rPr>
          <w:rFonts w:ascii="Times New Roman" w:hAnsi="Times New Roman" w:cs="Times New Roman"/>
          <w:lang w:val="es-ES_tradnl"/>
        </w:rPr>
        <w:t xml:space="preserve">La frecuencia ha sido de 3 talleres por semestre, </w:t>
      </w:r>
      <w:r w:rsidR="00D01F7E" w:rsidRPr="00D01F7E">
        <w:rPr>
          <w:rFonts w:ascii="Times New Roman" w:hAnsi="Times New Roman" w:cs="Times New Roman"/>
          <w:lang w:val="es-ES_tradnl"/>
        </w:rPr>
        <w:t>en total</w:t>
      </w:r>
      <w:r>
        <w:rPr>
          <w:rFonts w:ascii="Times New Roman" w:hAnsi="Times New Roman" w:cs="Times New Roman"/>
          <w:lang w:val="es-ES_tradnl"/>
        </w:rPr>
        <w:t xml:space="preserve"> 30 talleres desde 2013 a 2017; </w:t>
      </w:r>
      <w:r w:rsidR="00D01F7E" w:rsidRPr="00D01F7E">
        <w:rPr>
          <w:rFonts w:ascii="Times New Roman" w:hAnsi="Times New Roman" w:cs="Times New Roman"/>
          <w:lang w:val="es-ES_tradnl"/>
        </w:rPr>
        <w:t>con un promedio de 20 alumnos cada grupo</w:t>
      </w:r>
      <w:r>
        <w:rPr>
          <w:rFonts w:ascii="Times New Roman" w:hAnsi="Times New Roman" w:cs="Times New Roman"/>
          <w:lang w:val="es-ES_tradnl"/>
        </w:rPr>
        <w:t>. Lo cual representa una cobertura de atención en prevención de aproximadamente 600 alumnos/as</w:t>
      </w:r>
      <w:r w:rsidR="00D01F7E">
        <w:rPr>
          <w:rFonts w:ascii="Times New Roman" w:hAnsi="Times New Roman" w:cs="Times New Roman"/>
          <w:lang w:val="es-ES_tradnl"/>
        </w:rPr>
        <w:t>.</w:t>
      </w:r>
      <w:r>
        <w:rPr>
          <w:rFonts w:ascii="Times New Roman" w:hAnsi="Times New Roman" w:cs="Times New Roman"/>
          <w:lang w:val="es-ES_tradnl"/>
        </w:rPr>
        <w:t xml:space="preserve"> Además este OPAJ es válido como la </w:t>
      </w:r>
      <w:r w:rsidR="0095715F">
        <w:rPr>
          <w:rFonts w:ascii="Times New Roman" w:hAnsi="Times New Roman" w:cs="Times New Roman"/>
          <w:lang w:val="es-ES_tradnl"/>
        </w:rPr>
        <w:t>primera</w:t>
      </w:r>
      <w:r>
        <w:rPr>
          <w:rFonts w:ascii="Times New Roman" w:hAnsi="Times New Roman" w:cs="Times New Roman"/>
          <w:lang w:val="es-ES_tradnl"/>
        </w:rPr>
        <w:t xml:space="preserve"> capacitación para poder integrarse al Comité Universitario FCB-UJED. </w:t>
      </w:r>
    </w:p>
    <w:p w14:paraId="6894C638" w14:textId="77777777" w:rsidR="00A60A25" w:rsidRDefault="00A60A25" w:rsidP="00D01F7E">
      <w:pPr>
        <w:jc w:val="both"/>
        <w:rPr>
          <w:rFonts w:ascii="Times New Roman" w:hAnsi="Times New Roman" w:cs="Times New Roman"/>
          <w:lang w:val="es-ES_tradnl"/>
        </w:rPr>
      </w:pPr>
    </w:p>
    <w:p w14:paraId="0CB376A1" w14:textId="26426F6D" w:rsidR="00862C85" w:rsidRDefault="00A60A25" w:rsidP="00A60A25">
      <w:pPr>
        <w:jc w:val="both"/>
        <w:rPr>
          <w:rFonts w:ascii="Times New Roman" w:hAnsi="Times New Roman" w:cs="Times New Roman"/>
          <w:lang w:val="es-ES_tradnl"/>
        </w:rPr>
      </w:pPr>
      <w:r>
        <w:rPr>
          <w:rFonts w:ascii="Times New Roman" w:hAnsi="Times New Roman" w:cs="Times New Roman"/>
          <w:lang w:val="es-ES_tradnl"/>
        </w:rPr>
        <w:t xml:space="preserve">El Comité Universitario FCB-UJED ha coordinado, organizado y participado en diversas actividades, por mencionar: </w:t>
      </w:r>
      <w:r w:rsidRPr="00A60A25">
        <w:rPr>
          <w:rFonts w:ascii="Times New Roman" w:hAnsi="Times New Roman" w:cs="Times New Roman"/>
          <w:lang w:val="es-ES_tradnl"/>
        </w:rPr>
        <w:t>Concurso de cartel</w:t>
      </w:r>
      <w:r>
        <w:rPr>
          <w:rFonts w:ascii="Times New Roman" w:hAnsi="Times New Roman" w:cs="Times New Roman"/>
          <w:lang w:val="es-ES_tradnl"/>
        </w:rPr>
        <w:t xml:space="preserve">, </w:t>
      </w:r>
      <w:r w:rsidRPr="00A60A25">
        <w:rPr>
          <w:rFonts w:ascii="Times New Roman" w:hAnsi="Times New Roman" w:cs="Times New Roman"/>
          <w:lang w:val="es-ES_tradnl"/>
        </w:rPr>
        <w:t>Periódico mural alusivo a temática del programa /collage</w:t>
      </w:r>
      <w:r>
        <w:rPr>
          <w:rFonts w:ascii="Times New Roman" w:hAnsi="Times New Roman" w:cs="Times New Roman"/>
          <w:lang w:val="es-ES_tradnl"/>
        </w:rPr>
        <w:t xml:space="preserve">, </w:t>
      </w:r>
      <w:r w:rsidR="00FD603C" w:rsidRPr="00A60A25">
        <w:rPr>
          <w:rFonts w:ascii="Times New Roman" w:hAnsi="Times New Roman" w:cs="Times New Roman"/>
          <w:lang w:val="es-ES_tradnl"/>
        </w:rPr>
        <w:t>Socio dramas</w:t>
      </w:r>
      <w:r>
        <w:rPr>
          <w:rFonts w:ascii="Times New Roman" w:hAnsi="Times New Roman" w:cs="Times New Roman"/>
          <w:lang w:val="es-ES_tradnl"/>
        </w:rPr>
        <w:t xml:space="preserve">, </w:t>
      </w:r>
      <w:r w:rsidRPr="00A60A25">
        <w:rPr>
          <w:rFonts w:ascii="Times New Roman" w:hAnsi="Times New Roman" w:cs="Times New Roman"/>
          <w:lang w:val="es-ES_tradnl"/>
        </w:rPr>
        <w:t>Retrasmisión de plática informativa a los grupos de la escuela</w:t>
      </w:r>
      <w:r>
        <w:rPr>
          <w:rFonts w:ascii="Times New Roman" w:hAnsi="Times New Roman" w:cs="Times New Roman"/>
          <w:lang w:val="es-ES_tradnl"/>
        </w:rPr>
        <w:t>, C</w:t>
      </w:r>
      <w:r w:rsidRPr="00A60A25">
        <w:rPr>
          <w:rFonts w:ascii="Times New Roman" w:hAnsi="Times New Roman" w:cs="Times New Roman"/>
          <w:lang w:val="es-ES_tradnl"/>
        </w:rPr>
        <w:t>oncursos de baile (afrontamiento del estrés o imitación)</w:t>
      </w:r>
      <w:r>
        <w:rPr>
          <w:rFonts w:ascii="Times New Roman" w:hAnsi="Times New Roman" w:cs="Times New Roman"/>
          <w:lang w:val="es-ES_tradnl"/>
        </w:rPr>
        <w:t xml:space="preserve">, </w:t>
      </w:r>
      <w:r w:rsidRPr="00A60A25">
        <w:rPr>
          <w:rFonts w:ascii="Times New Roman" w:hAnsi="Times New Roman" w:cs="Times New Roman"/>
          <w:lang w:val="es-ES_tradnl"/>
        </w:rPr>
        <w:t>Convivencia deportiva (afrontamiento del estrés)</w:t>
      </w:r>
      <w:r>
        <w:rPr>
          <w:rFonts w:ascii="Times New Roman" w:hAnsi="Times New Roman" w:cs="Times New Roman"/>
          <w:lang w:val="es-ES_tradnl"/>
        </w:rPr>
        <w:t xml:space="preserve">, </w:t>
      </w:r>
      <w:r w:rsidRPr="00A60A25">
        <w:rPr>
          <w:rFonts w:ascii="Times New Roman" w:hAnsi="Times New Roman" w:cs="Times New Roman"/>
          <w:lang w:val="es-ES_tradnl"/>
        </w:rPr>
        <w:t>Murales con mensaje preventivo</w:t>
      </w:r>
      <w:r>
        <w:rPr>
          <w:rFonts w:ascii="Times New Roman" w:hAnsi="Times New Roman" w:cs="Times New Roman"/>
          <w:lang w:val="es-ES_tradnl"/>
        </w:rPr>
        <w:t xml:space="preserve">, </w:t>
      </w:r>
      <w:r w:rsidRPr="00A60A25">
        <w:rPr>
          <w:rFonts w:ascii="Times New Roman" w:hAnsi="Times New Roman" w:cs="Times New Roman"/>
          <w:lang w:val="es-ES_tradnl"/>
        </w:rPr>
        <w:t>Presentación de canciones con mensaje preventivo</w:t>
      </w:r>
      <w:r>
        <w:rPr>
          <w:rFonts w:ascii="Times New Roman" w:hAnsi="Times New Roman" w:cs="Times New Roman"/>
          <w:lang w:val="es-ES_tradnl"/>
        </w:rPr>
        <w:t xml:space="preserve">, </w:t>
      </w:r>
      <w:r w:rsidRPr="00A60A25">
        <w:rPr>
          <w:rFonts w:ascii="Times New Roman" w:hAnsi="Times New Roman" w:cs="Times New Roman"/>
          <w:lang w:val="es-ES_tradnl"/>
        </w:rPr>
        <w:t>Análisis de canciones</w:t>
      </w:r>
      <w:r>
        <w:rPr>
          <w:rFonts w:ascii="Times New Roman" w:hAnsi="Times New Roman" w:cs="Times New Roman"/>
          <w:lang w:val="es-ES_tradnl"/>
        </w:rPr>
        <w:t xml:space="preserve">, </w:t>
      </w:r>
      <w:r w:rsidRPr="00A60A25">
        <w:rPr>
          <w:rFonts w:ascii="Times New Roman" w:hAnsi="Times New Roman" w:cs="Times New Roman"/>
          <w:lang w:val="es-ES_tradnl"/>
        </w:rPr>
        <w:t>Cine reflexión</w:t>
      </w:r>
      <w:r>
        <w:rPr>
          <w:rFonts w:ascii="Times New Roman" w:hAnsi="Times New Roman" w:cs="Times New Roman"/>
          <w:lang w:val="es-ES_tradnl"/>
        </w:rPr>
        <w:t xml:space="preserve">, </w:t>
      </w:r>
      <w:r w:rsidRPr="00A60A25">
        <w:rPr>
          <w:rFonts w:ascii="Times New Roman" w:hAnsi="Times New Roman" w:cs="Times New Roman"/>
          <w:lang w:val="es-ES_tradnl"/>
        </w:rPr>
        <w:t>Elaboración de cuentos (historieta, narración)</w:t>
      </w:r>
      <w:r>
        <w:rPr>
          <w:rFonts w:ascii="Times New Roman" w:hAnsi="Times New Roman" w:cs="Times New Roman"/>
          <w:lang w:val="es-ES_tradnl"/>
        </w:rPr>
        <w:t xml:space="preserve">, </w:t>
      </w:r>
      <w:r w:rsidRPr="00A60A25">
        <w:rPr>
          <w:rFonts w:ascii="Times New Roman" w:hAnsi="Times New Roman" w:cs="Times New Roman"/>
          <w:lang w:val="es-ES_tradnl"/>
        </w:rPr>
        <w:t>Organización de los Mini foros</w:t>
      </w:r>
      <w:r>
        <w:rPr>
          <w:rFonts w:ascii="Times New Roman" w:hAnsi="Times New Roman" w:cs="Times New Roman"/>
          <w:lang w:val="es-ES_tradnl"/>
        </w:rPr>
        <w:t xml:space="preserve"> y Foros Internos, </w:t>
      </w:r>
      <w:r w:rsidRPr="00A60A25">
        <w:rPr>
          <w:rFonts w:ascii="Times New Roman" w:hAnsi="Times New Roman" w:cs="Times New Roman"/>
          <w:lang w:val="es-ES_tradnl"/>
        </w:rPr>
        <w:t>Concurso de cartel</w:t>
      </w:r>
      <w:r>
        <w:rPr>
          <w:rFonts w:ascii="Times New Roman" w:hAnsi="Times New Roman" w:cs="Times New Roman"/>
          <w:lang w:val="es-ES_tradnl"/>
        </w:rPr>
        <w:t xml:space="preserve">, </w:t>
      </w:r>
      <w:r w:rsidRPr="00A60A25">
        <w:rPr>
          <w:rFonts w:ascii="Times New Roman" w:hAnsi="Times New Roman" w:cs="Times New Roman"/>
          <w:lang w:val="es-ES_tradnl"/>
        </w:rPr>
        <w:t xml:space="preserve">mañana de talentos </w:t>
      </w:r>
      <w:r>
        <w:rPr>
          <w:rFonts w:ascii="Times New Roman" w:hAnsi="Times New Roman" w:cs="Times New Roman"/>
          <w:lang w:val="es-ES_tradnl"/>
        </w:rPr>
        <w:t>(fomento de habilidades artísticas y de la creatividad), Kermeses</w:t>
      </w:r>
      <w:r w:rsidR="00862C85">
        <w:rPr>
          <w:rFonts w:ascii="Times New Roman" w:hAnsi="Times New Roman" w:cs="Times New Roman"/>
          <w:lang w:val="es-ES_tradnl"/>
        </w:rPr>
        <w:t xml:space="preserve"> (convivencia sana). </w:t>
      </w:r>
      <w:r w:rsidR="00AF07BE">
        <w:rPr>
          <w:rFonts w:ascii="Times New Roman" w:hAnsi="Times New Roman" w:cs="Times New Roman"/>
          <w:lang w:val="es-ES_tradnl"/>
        </w:rPr>
        <w:t xml:space="preserve">Además,  las/los miembros del comité han sido modelo de liderazgo, con alto rendimiento académico, eficiencia terminal, participantes del programa de movilidad estudiantil y han recibido premios de responsabilidad Social por parte del CIESLAG.  </w:t>
      </w:r>
    </w:p>
    <w:p w14:paraId="2D3617D3" w14:textId="77777777" w:rsidR="00862C85" w:rsidRDefault="00862C85" w:rsidP="00A60A25">
      <w:pPr>
        <w:jc w:val="both"/>
        <w:rPr>
          <w:rFonts w:ascii="Times New Roman" w:hAnsi="Times New Roman" w:cs="Times New Roman"/>
          <w:lang w:val="es-ES_tradnl"/>
        </w:rPr>
      </w:pPr>
    </w:p>
    <w:p w14:paraId="47B0F32D" w14:textId="2771208A" w:rsidR="00A60A25" w:rsidRDefault="00862C85" w:rsidP="00862C85">
      <w:pPr>
        <w:jc w:val="both"/>
        <w:rPr>
          <w:rFonts w:ascii="Times New Roman" w:hAnsi="Times New Roman" w:cs="Times New Roman"/>
          <w:lang w:val="es-ES_tradnl"/>
        </w:rPr>
      </w:pPr>
      <w:r>
        <w:rPr>
          <w:rFonts w:ascii="Times New Roman" w:hAnsi="Times New Roman" w:cs="Times New Roman"/>
          <w:lang w:val="es-ES_tradnl"/>
        </w:rPr>
        <w:t>Es importante  señalar que las y los integrantes del comité cumplen con un perfil</w:t>
      </w:r>
      <w:r w:rsidR="00A60A25">
        <w:rPr>
          <w:rFonts w:ascii="Times New Roman" w:hAnsi="Times New Roman" w:cs="Times New Roman"/>
          <w:lang w:val="es-ES_tradnl"/>
        </w:rPr>
        <w:t xml:space="preserve"> </w:t>
      </w:r>
      <w:r>
        <w:rPr>
          <w:rFonts w:ascii="Times New Roman" w:hAnsi="Times New Roman" w:cs="Times New Roman"/>
          <w:lang w:val="es-ES_tradnl"/>
        </w:rPr>
        <w:t xml:space="preserve">como  </w:t>
      </w:r>
      <w:r w:rsidRPr="00862C85">
        <w:rPr>
          <w:rFonts w:ascii="Times New Roman" w:hAnsi="Times New Roman" w:cs="Times New Roman"/>
          <w:lang w:val="es-ES_tradnl"/>
        </w:rPr>
        <w:t>Participación voluntaria</w:t>
      </w:r>
      <w:r>
        <w:rPr>
          <w:rFonts w:ascii="Times New Roman" w:hAnsi="Times New Roman" w:cs="Times New Roman"/>
          <w:lang w:val="es-ES_tradnl"/>
        </w:rPr>
        <w:t xml:space="preserve">, </w:t>
      </w:r>
      <w:r w:rsidRPr="00862C85">
        <w:rPr>
          <w:rFonts w:ascii="Times New Roman" w:hAnsi="Times New Roman" w:cs="Times New Roman"/>
          <w:lang w:val="es-ES_tradnl"/>
        </w:rPr>
        <w:t>L</w:t>
      </w:r>
      <w:r>
        <w:rPr>
          <w:rFonts w:ascii="Times New Roman" w:hAnsi="Times New Roman" w:cs="Times New Roman"/>
          <w:lang w:val="es-ES_tradnl"/>
        </w:rPr>
        <w:t xml:space="preserve">iderazgo positivo en sus grupos, </w:t>
      </w:r>
      <w:r w:rsidRPr="00862C85">
        <w:rPr>
          <w:rFonts w:ascii="Times New Roman" w:hAnsi="Times New Roman" w:cs="Times New Roman"/>
          <w:lang w:val="es-ES_tradnl"/>
        </w:rPr>
        <w:t>Entusiastas</w:t>
      </w:r>
      <w:r>
        <w:rPr>
          <w:rFonts w:ascii="Times New Roman" w:hAnsi="Times New Roman" w:cs="Times New Roman"/>
          <w:lang w:val="es-ES_tradnl"/>
        </w:rPr>
        <w:t xml:space="preserve">, </w:t>
      </w:r>
      <w:r w:rsidRPr="00862C85">
        <w:rPr>
          <w:rFonts w:ascii="Times New Roman" w:hAnsi="Times New Roman" w:cs="Times New Roman"/>
          <w:lang w:val="es-ES_tradnl"/>
        </w:rPr>
        <w:t>Comprometidos y con alto nivel de responsabilidad</w:t>
      </w:r>
      <w:r>
        <w:rPr>
          <w:rFonts w:ascii="Times New Roman" w:hAnsi="Times New Roman" w:cs="Times New Roman"/>
          <w:lang w:val="es-ES_tradnl"/>
        </w:rPr>
        <w:t xml:space="preserve">, </w:t>
      </w:r>
      <w:r w:rsidRPr="00862C85">
        <w:rPr>
          <w:rFonts w:ascii="Times New Roman" w:hAnsi="Times New Roman" w:cs="Times New Roman"/>
          <w:lang w:val="es-ES_tradnl"/>
        </w:rPr>
        <w:t>Sin antecedentes de consumo de drogas ilícitas y reserva en drogas lícitas (alcohol y tabaco)  para ser congruentes con la función de Promotores de Salud</w:t>
      </w:r>
      <w:r>
        <w:rPr>
          <w:rFonts w:ascii="Times New Roman" w:hAnsi="Times New Roman" w:cs="Times New Roman"/>
          <w:lang w:val="es-ES_tradnl"/>
        </w:rPr>
        <w:t xml:space="preserve">, </w:t>
      </w:r>
      <w:r w:rsidRPr="00862C85">
        <w:rPr>
          <w:rFonts w:ascii="Times New Roman" w:hAnsi="Times New Roman" w:cs="Times New Roman"/>
          <w:lang w:val="es-ES_tradnl"/>
        </w:rPr>
        <w:t xml:space="preserve">Se </w:t>
      </w:r>
      <w:r w:rsidR="00EA45A0">
        <w:rPr>
          <w:rFonts w:ascii="Times New Roman" w:hAnsi="Times New Roman" w:cs="Times New Roman"/>
          <w:lang w:val="es-ES_tradnl"/>
        </w:rPr>
        <w:t xml:space="preserve">espera </w:t>
      </w:r>
      <w:r w:rsidRPr="00862C85">
        <w:rPr>
          <w:rFonts w:ascii="Times New Roman" w:hAnsi="Times New Roman" w:cs="Times New Roman"/>
          <w:lang w:val="es-ES_tradnl"/>
        </w:rPr>
        <w:t xml:space="preserve"> sean alumnos de los primeros semestres, para que tengan permanencia y  que puedan dar continuidad a las actividades</w:t>
      </w:r>
      <w:r w:rsidR="00EA45A0">
        <w:rPr>
          <w:rFonts w:ascii="Times New Roman" w:hAnsi="Times New Roman" w:cs="Times New Roman"/>
          <w:lang w:val="es-ES_tradnl"/>
        </w:rPr>
        <w:t xml:space="preserve">, sin </w:t>
      </w:r>
      <w:r w:rsidR="006F6D99">
        <w:rPr>
          <w:rFonts w:ascii="Times New Roman" w:hAnsi="Times New Roman" w:cs="Times New Roman"/>
          <w:lang w:val="es-ES_tradnl"/>
        </w:rPr>
        <w:t>embargo,</w:t>
      </w:r>
      <w:r w:rsidR="00EA45A0">
        <w:rPr>
          <w:rFonts w:ascii="Times New Roman" w:hAnsi="Times New Roman" w:cs="Times New Roman"/>
          <w:lang w:val="es-ES_tradnl"/>
        </w:rPr>
        <w:t xml:space="preserve"> puede ser cualquier alumno</w:t>
      </w:r>
      <w:r w:rsidR="006F6D99">
        <w:rPr>
          <w:rFonts w:ascii="Times New Roman" w:hAnsi="Times New Roman" w:cs="Times New Roman"/>
          <w:lang w:val="es-ES_tradnl"/>
        </w:rPr>
        <w:t xml:space="preserve">/a </w:t>
      </w:r>
      <w:r w:rsidR="00EA45A0">
        <w:rPr>
          <w:rFonts w:ascii="Times New Roman" w:hAnsi="Times New Roman" w:cs="Times New Roman"/>
          <w:lang w:val="es-ES_tradnl"/>
        </w:rPr>
        <w:t>inscrito</w:t>
      </w:r>
      <w:r w:rsidR="006F6D99">
        <w:rPr>
          <w:rFonts w:ascii="Times New Roman" w:hAnsi="Times New Roman" w:cs="Times New Roman"/>
          <w:lang w:val="es-ES_tradnl"/>
        </w:rPr>
        <w:t>/a</w:t>
      </w:r>
      <w:r w:rsidR="00EA45A0">
        <w:rPr>
          <w:rFonts w:ascii="Times New Roman" w:hAnsi="Times New Roman" w:cs="Times New Roman"/>
          <w:lang w:val="es-ES_tradnl"/>
        </w:rPr>
        <w:t xml:space="preserve"> </w:t>
      </w:r>
      <w:proofErr w:type="spellStart"/>
      <w:r w:rsidR="00EA45A0">
        <w:rPr>
          <w:rFonts w:ascii="Times New Roman" w:hAnsi="Times New Roman" w:cs="Times New Roman"/>
          <w:lang w:val="es-ES_tradnl"/>
        </w:rPr>
        <w:t>a</w:t>
      </w:r>
      <w:proofErr w:type="spellEnd"/>
      <w:r w:rsidR="00EA45A0">
        <w:rPr>
          <w:rFonts w:ascii="Times New Roman" w:hAnsi="Times New Roman" w:cs="Times New Roman"/>
          <w:lang w:val="es-ES_tradnl"/>
        </w:rPr>
        <w:t xml:space="preserve"> las carreras de la FCB de primero a noveno, D</w:t>
      </w:r>
      <w:r w:rsidRPr="00862C85">
        <w:rPr>
          <w:rFonts w:ascii="Times New Roman" w:hAnsi="Times New Roman" w:cs="Times New Roman"/>
          <w:lang w:val="es-ES_tradnl"/>
        </w:rPr>
        <w:t>isposición para asistir a la capacitación y asesorías necesarias</w:t>
      </w:r>
      <w:r w:rsidR="00EA45A0">
        <w:rPr>
          <w:rFonts w:ascii="Times New Roman" w:hAnsi="Times New Roman" w:cs="Times New Roman"/>
          <w:lang w:val="es-ES_tradnl"/>
        </w:rPr>
        <w:t xml:space="preserve">, entre otras. </w:t>
      </w:r>
    </w:p>
    <w:p w14:paraId="4A77ADF5" w14:textId="770DDE84" w:rsidR="00094069" w:rsidRPr="007C49BB" w:rsidRDefault="00094069" w:rsidP="004606B4">
      <w:pPr>
        <w:jc w:val="both"/>
        <w:rPr>
          <w:rFonts w:ascii="Times New Roman" w:hAnsi="Times New Roman" w:cs="Times New Roman"/>
          <w:lang w:val="es-ES_tradnl"/>
        </w:rPr>
      </w:pPr>
    </w:p>
    <w:p w14:paraId="7A7607EF" w14:textId="77777777" w:rsidR="00F13DA4" w:rsidRDefault="00F13DA4" w:rsidP="004606B4">
      <w:pPr>
        <w:jc w:val="both"/>
        <w:rPr>
          <w:rFonts w:ascii="Times New Roman" w:hAnsi="Times New Roman" w:cs="Times New Roman"/>
          <w:b/>
          <w:lang w:val="es-ES_tradnl"/>
        </w:rPr>
      </w:pPr>
    </w:p>
    <w:p w14:paraId="4C3B4884" w14:textId="77777777" w:rsidR="007C49BB" w:rsidRPr="007C49BB" w:rsidRDefault="007C49BB" w:rsidP="007C49BB">
      <w:pPr>
        <w:jc w:val="both"/>
        <w:rPr>
          <w:rFonts w:ascii="Times New Roman" w:hAnsi="Times New Roman" w:cs="Times New Roman"/>
          <w:b/>
          <w:lang w:val="es-ES_tradnl"/>
        </w:rPr>
      </w:pPr>
      <w:r w:rsidRPr="007C49BB">
        <w:rPr>
          <w:rFonts w:ascii="Times New Roman" w:hAnsi="Times New Roman" w:cs="Times New Roman"/>
          <w:b/>
          <w:lang w:val="es-ES_tradnl"/>
        </w:rPr>
        <w:t xml:space="preserve">Objetivo General </w:t>
      </w:r>
    </w:p>
    <w:p w14:paraId="260F31DE" w14:textId="77777777" w:rsidR="007C49BB" w:rsidRPr="007C49BB" w:rsidRDefault="007C49BB" w:rsidP="007C49BB">
      <w:pPr>
        <w:jc w:val="both"/>
        <w:rPr>
          <w:rFonts w:ascii="Times New Roman" w:hAnsi="Times New Roman" w:cs="Times New Roman"/>
          <w:lang w:val="es-ES_tradnl"/>
        </w:rPr>
      </w:pPr>
    </w:p>
    <w:p w14:paraId="3660859F" w14:textId="1959D363" w:rsidR="00CE30B8" w:rsidRPr="00733A19" w:rsidRDefault="007C49BB" w:rsidP="007C49BB">
      <w:pPr>
        <w:jc w:val="both"/>
        <w:rPr>
          <w:rFonts w:ascii="Times New Roman" w:hAnsi="Times New Roman" w:cs="Times New Roman"/>
          <w:lang w:val="es-ES_tradnl"/>
        </w:rPr>
      </w:pPr>
      <w:r w:rsidRPr="007C49BB">
        <w:rPr>
          <w:rFonts w:ascii="Times New Roman" w:hAnsi="Times New Roman" w:cs="Times New Roman"/>
          <w:lang w:val="es-ES_tradnl"/>
        </w:rPr>
        <w:t>•</w:t>
      </w:r>
      <w:r w:rsidRPr="007C49BB">
        <w:rPr>
          <w:rFonts w:ascii="Times New Roman" w:hAnsi="Times New Roman" w:cs="Times New Roman"/>
          <w:lang w:val="es-ES_tradnl"/>
        </w:rPr>
        <w:tab/>
        <w:t>Generar la participación activa de los (as) jóvenes en la Prevención de las Adicciones, dotándolos  de  herramientas necesarias para promover estilos de vida saludables y evitar el consumo de drogas en su Universidad a través de capacitación y asesoría continua, para difundir el  mensaje de joven a joven.</w:t>
      </w:r>
    </w:p>
    <w:p w14:paraId="00B2BE27" w14:textId="77777777" w:rsidR="004C548C" w:rsidRPr="00094069" w:rsidRDefault="004C548C" w:rsidP="004606B4">
      <w:pPr>
        <w:jc w:val="both"/>
        <w:rPr>
          <w:rFonts w:ascii="Times New Roman" w:hAnsi="Times New Roman" w:cs="Times New Roman"/>
          <w:b/>
          <w:lang w:val="es-ES_tradnl"/>
        </w:rPr>
      </w:pPr>
    </w:p>
    <w:p w14:paraId="03771DEA" w14:textId="5C331A3B" w:rsidR="00733A19" w:rsidRDefault="00733A19" w:rsidP="00733A19">
      <w:pPr>
        <w:ind w:left="720"/>
        <w:jc w:val="both"/>
        <w:rPr>
          <w:rFonts w:ascii="Times New Roman" w:hAnsi="Times New Roman" w:cs="Times New Roman"/>
          <w:b/>
          <w:lang w:val="es-ES_tradnl"/>
        </w:rPr>
      </w:pPr>
      <w:r>
        <w:rPr>
          <w:rFonts w:ascii="Times New Roman" w:hAnsi="Times New Roman" w:cs="Times New Roman"/>
          <w:b/>
          <w:lang w:val="es-ES_tradnl"/>
        </w:rPr>
        <w:t>METODOLOGIA</w:t>
      </w:r>
    </w:p>
    <w:p w14:paraId="2C22144D" w14:textId="77777777" w:rsidR="007C49BB" w:rsidRDefault="007C49BB" w:rsidP="003157EF">
      <w:pPr>
        <w:jc w:val="both"/>
        <w:rPr>
          <w:rFonts w:ascii="Times New Roman" w:hAnsi="Times New Roman" w:cs="Times New Roman"/>
          <w:b/>
          <w:lang w:val="es-ES_tradnl"/>
        </w:rPr>
      </w:pPr>
    </w:p>
    <w:p w14:paraId="548E208C" w14:textId="3E54BAF8" w:rsidR="006F1B27" w:rsidRPr="007C49BB" w:rsidRDefault="007C49BB" w:rsidP="00FD603C">
      <w:pPr>
        <w:jc w:val="both"/>
        <w:rPr>
          <w:rFonts w:ascii="Times New Roman" w:hAnsi="Times New Roman" w:cs="Times New Roman"/>
          <w:lang w:val="es-ES_tradnl"/>
        </w:rPr>
      </w:pPr>
      <w:r w:rsidRPr="007C49BB">
        <w:rPr>
          <w:rFonts w:ascii="Times New Roman" w:hAnsi="Times New Roman" w:cs="Times New Roman"/>
          <w:lang w:val="es-ES_tradnl"/>
        </w:rPr>
        <w:t>La capacitación y asesoría  por parte de Centros de Integración Juvenil se programa de acuerdo a los tiempos disponibles de cada plantel y de los alumnos,  sin que esto perjudique  su asistencia a clases y cumplimiento de responsabilidades académicas, con a</w:t>
      </w:r>
      <w:r>
        <w:rPr>
          <w:rFonts w:ascii="Times New Roman" w:hAnsi="Times New Roman" w:cs="Times New Roman"/>
          <w:lang w:val="es-ES_tradnl"/>
        </w:rPr>
        <w:t xml:space="preserve">poyo y coordinación del monitor, </w:t>
      </w:r>
      <w:r w:rsidRPr="007C49BB">
        <w:rPr>
          <w:rFonts w:ascii="Times New Roman" w:hAnsi="Times New Roman" w:cs="Times New Roman"/>
          <w:lang w:val="es-ES_tradnl"/>
        </w:rPr>
        <w:t>personal de la Facultad que coordina las activ</w:t>
      </w:r>
      <w:r>
        <w:rPr>
          <w:rFonts w:ascii="Times New Roman" w:hAnsi="Times New Roman" w:cs="Times New Roman"/>
          <w:lang w:val="es-ES_tradnl"/>
        </w:rPr>
        <w:t xml:space="preserve">idades del comité universitario, que en este caso es la persona de la  Lic. </w:t>
      </w:r>
      <w:proofErr w:type="spellStart"/>
      <w:r>
        <w:rPr>
          <w:rFonts w:ascii="Times New Roman" w:hAnsi="Times New Roman" w:cs="Times New Roman"/>
          <w:lang w:val="es-ES_tradnl"/>
        </w:rPr>
        <w:t>Psic</w:t>
      </w:r>
      <w:proofErr w:type="spellEnd"/>
      <w:r>
        <w:rPr>
          <w:rFonts w:ascii="Times New Roman" w:hAnsi="Times New Roman" w:cs="Times New Roman"/>
          <w:lang w:val="es-ES_tradnl"/>
        </w:rPr>
        <w:t xml:space="preserve">. Guerrero Molina. </w:t>
      </w:r>
    </w:p>
    <w:p w14:paraId="327197DA" w14:textId="77777777" w:rsidR="007C49BB" w:rsidRDefault="007C49BB" w:rsidP="007475B8">
      <w:pPr>
        <w:ind w:firstLine="708"/>
        <w:rPr>
          <w:rFonts w:ascii="Times New Roman" w:hAnsi="Times New Roman" w:cs="Times New Roman"/>
          <w:b/>
          <w:u w:val="single"/>
          <w:lang w:val="es-ES_tradnl"/>
        </w:rPr>
      </w:pPr>
    </w:p>
    <w:p w14:paraId="359C7B10" w14:textId="711C9A71" w:rsidR="00ED6EC9" w:rsidRDefault="000E56B5" w:rsidP="007C49BB">
      <w:pPr>
        <w:jc w:val="both"/>
        <w:rPr>
          <w:rFonts w:ascii="Times New Roman" w:hAnsi="Times New Roman" w:cs="Times New Roman"/>
          <w:lang w:val="es-ES_tradnl"/>
        </w:rPr>
      </w:pPr>
      <w:r>
        <w:rPr>
          <w:rFonts w:ascii="Times New Roman" w:hAnsi="Times New Roman" w:cs="Times New Roman"/>
          <w:lang w:val="es-ES_tradnl"/>
        </w:rPr>
        <w:t xml:space="preserve">Existen dos metodologías </w:t>
      </w:r>
      <w:r w:rsidR="00245565">
        <w:rPr>
          <w:rFonts w:ascii="Times New Roman" w:hAnsi="Times New Roman" w:cs="Times New Roman"/>
          <w:lang w:val="es-ES_tradnl"/>
        </w:rPr>
        <w:t>a</w:t>
      </w:r>
      <w:r w:rsidR="003157EF">
        <w:rPr>
          <w:rFonts w:ascii="Times New Roman" w:hAnsi="Times New Roman" w:cs="Times New Roman"/>
          <w:lang w:val="es-ES_tradnl"/>
        </w:rPr>
        <w:t xml:space="preserve"> mencionar, en el</w:t>
      </w:r>
      <w:r>
        <w:rPr>
          <w:rFonts w:ascii="Times New Roman" w:hAnsi="Times New Roman" w:cs="Times New Roman"/>
          <w:lang w:val="es-ES_tradnl"/>
        </w:rPr>
        <w:t xml:space="preserve"> caso del </w:t>
      </w:r>
      <w:r w:rsidR="007C49BB">
        <w:rPr>
          <w:rFonts w:ascii="Times New Roman" w:hAnsi="Times New Roman" w:cs="Times New Roman"/>
          <w:lang w:val="es-ES_tradnl"/>
        </w:rPr>
        <w:t>OPAJ</w:t>
      </w:r>
      <w:r w:rsidR="00ED6EC9">
        <w:rPr>
          <w:rFonts w:ascii="Times New Roman" w:hAnsi="Times New Roman" w:cs="Times New Roman"/>
          <w:lang w:val="es-ES_tradnl"/>
        </w:rPr>
        <w:t>,</w:t>
      </w:r>
      <w:r>
        <w:rPr>
          <w:rFonts w:ascii="Times New Roman" w:hAnsi="Times New Roman" w:cs="Times New Roman"/>
          <w:lang w:val="es-ES_tradnl"/>
        </w:rPr>
        <w:t xml:space="preserve"> se realiz</w:t>
      </w:r>
      <w:r w:rsidR="00245565">
        <w:rPr>
          <w:rFonts w:ascii="Times New Roman" w:hAnsi="Times New Roman" w:cs="Times New Roman"/>
          <w:lang w:val="es-ES_tradnl"/>
        </w:rPr>
        <w:t xml:space="preserve">an aproximadamente 8 sesiones semanales de 120 minutos efectivos, en la cual se </w:t>
      </w:r>
      <w:r w:rsidR="00FE1AC5">
        <w:rPr>
          <w:rFonts w:ascii="Times New Roman" w:hAnsi="Times New Roman" w:cs="Times New Roman"/>
          <w:lang w:val="es-ES_tradnl"/>
        </w:rPr>
        <w:t>desarrollan</w:t>
      </w:r>
      <w:r w:rsidR="00245565">
        <w:rPr>
          <w:rFonts w:ascii="Times New Roman" w:hAnsi="Times New Roman" w:cs="Times New Roman"/>
          <w:lang w:val="es-ES_tradnl"/>
        </w:rPr>
        <w:t xml:space="preserve"> actividades teóricas y vivenciales las</w:t>
      </w:r>
      <w:r w:rsidR="00FE1AC5">
        <w:rPr>
          <w:rFonts w:ascii="Times New Roman" w:hAnsi="Times New Roman" w:cs="Times New Roman"/>
          <w:lang w:val="es-ES_tradnl"/>
        </w:rPr>
        <w:t xml:space="preserve"> cuales se centran en:</w:t>
      </w:r>
      <w:r w:rsidR="00FD603C">
        <w:rPr>
          <w:rFonts w:ascii="Times New Roman" w:hAnsi="Times New Roman" w:cs="Times New Roman"/>
          <w:lang w:val="es-ES_tradnl"/>
        </w:rPr>
        <w:t xml:space="preserve"> Identificar </w:t>
      </w:r>
      <w:r w:rsidR="007C49BB" w:rsidRPr="007C49BB">
        <w:rPr>
          <w:rFonts w:ascii="Times New Roman" w:hAnsi="Times New Roman" w:cs="Times New Roman"/>
          <w:lang w:val="es-ES_tradnl"/>
        </w:rPr>
        <w:t>F</w:t>
      </w:r>
      <w:r w:rsidR="00FE1AC5" w:rsidRPr="007C49BB">
        <w:rPr>
          <w:rFonts w:ascii="Times New Roman" w:hAnsi="Times New Roman" w:cs="Times New Roman"/>
          <w:lang w:val="es-ES_tradnl"/>
        </w:rPr>
        <w:t>actores de riesgo y factores de protección</w:t>
      </w:r>
      <w:r w:rsidR="00FD603C">
        <w:rPr>
          <w:rFonts w:ascii="Times New Roman" w:hAnsi="Times New Roman" w:cs="Times New Roman"/>
          <w:lang w:val="es-ES_tradnl"/>
        </w:rPr>
        <w:t xml:space="preserve">, Temas de </w:t>
      </w:r>
      <w:r w:rsidR="007C49BB" w:rsidRPr="007C49BB">
        <w:rPr>
          <w:rFonts w:ascii="Times New Roman" w:hAnsi="Times New Roman" w:cs="Times New Roman"/>
          <w:lang w:val="es-ES_tradnl"/>
        </w:rPr>
        <w:t>A</w:t>
      </w:r>
      <w:r w:rsidR="00FE1AC5" w:rsidRPr="007C49BB">
        <w:rPr>
          <w:rFonts w:ascii="Times New Roman" w:hAnsi="Times New Roman" w:cs="Times New Roman"/>
          <w:lang w:val="es-ES_tradnl"/>
        </w:rPr>
        <w:t>utoestima</w:t>
      </w:r>
      <w:r w:rsidR="00FD603C">
        <w:rPr>
          <w:rFonts w:ascii="Times New Roman" w:hAnsi="Times New Roman" w:cs="Times New Roman"/>
          <w:lang w:val="es-ES_tradnl"/>
        </w:rPr>
        <w:t xml:space="preserve">, </w:t>
      </w:r>
      <w:r w:rsidR="007C49BB" w:rsidRPr="007C49BB">
        <w:rPr>
          <w:rFonts w:ascii="Times New Roman" w:hAnsi="Times New Roman" w:cs="Times New Roman"/>
          <w:lang w:val="es-ES_tradnl"/>
        </w:rPr>
        <w:t>A</w:t>
      </w:r>
      <w:r w:rsidR="00FE1AC5" w:rsidRPr="007C49BB">
        <w:rPr>
          <w:rFonts w:ascii="Times New Roman" w:hAnsi="Times New Roman" w:cs="Times New Roman"/>
          <w:lang w:val="es-ES_tradnl"/>
        </w:rPr>
        <w:t>sertividad</w:t>
      </w:r>
      <w:r w:rsidR="00FD603C">
        <w:rPr>
          <w:rFonts w:ascii="Times New Roman" w:hAnsi="Times New Roman" w:cs="Times New Roman"/>
          <w:lang w:val="es-ES_tradnl"/>
        </w:rPr>
        <w:t xml:space="preserve">, </w:t>
      </w:r>
      <w:r w:rsidR="007C49BB" w:rsidRPr="007C49BB">
        <w:rPr>
          <w:rFonts w:ascii="Times New Roman" w:hAnsi="Times New Roman" w:cs="Times New Roman"/>
          <w:lang w:val="es-ES_tradnl"/>
        </w:rPr>
        <w:t>E</w:t>
      </w:r>
      <w:r w:rsidR="00FE1AC5" w:rsidRPr="007C49BB">
        <w:rPr>
          <w:rFonts w:ascii="Times New Roman" w:hAnsi="Times New Roman" w:cs="Times New Roman"/>
          <w:lang w:val="es-ES_tradnl"/>
        </w:rPr>
        <w:t>nfrentar la presión social</w:t>
      </w:r>
      <w:r w:rsidR="00FD603C">
        <w:rPr>
          <w:rFonts w:ascii="Times New Roman" w:hAnsi="Times New Roman" w:cs="Times New Roman"/>
          <w:lang w:val="es-ES_tradnl"/>
        </w:rPr>
        <w:t xml:space="preserve">, también </w:t>
      </w:r>
      <w:r w:rsidR="007C49BB" w:rsidRPr="007C49BB">
        <w:rPr>
          <w:rFonts w:ascii="Times New Roman" w:hAnsi="Times New Roman" w:cs="Times New Roman"/>
          <w:lang w:val="es-ES_tradnl"/>
        </w:rPr>
        <w:t>R</w:t>
      </w:r>
      <w:r w:rsidR="00FE1AC5" w:rsidRPr="007C49BB">
        <w:rPr>
          <w:rFonts w:ascii="Times New Roman" w:hAnsi="Times New Roman" w:cs="Times New Roman"/>
          <w:lang w:val="es-ES_tradnl"/>
        </w:rPr>
        <w:t>econocimiento y manejo de emociones</w:t>
      </w:r>
      <w:r w:rsidR="00FD603C">
        <w:rPr>
          <w:rFonts w:ascii="Times New Roman" w:hAnsi="Times New Roman" w:cs="Times New Roman"/>
          <w:lang w:val="es-ES_tradnl"/>
        </w:rPr>
        <w:t xml:space="preserve"> además del </w:t>
      </w:r>
      <w:r w:rsidR="007C49BB" w:rsidRPr="007C49BB">
        <w:rPr>
          <w:rFonts w:ascii="Times New Roman" w:hAnsi="Times New Roman" w:cs="Times New Roman"/>
          <w:lang w:val="es-ES_tradnl"/>
        </w:rPr>
        <w:t>M</w:t>
      </w:r>
      <w:r w:rsidR="00FE1AC5" w:rsidRPr="007C49BB">
        <w:rPr>
          <w:rFonts w:ascii="Times New Roman" w:hAnsi="Times New Roman" w:cs="Times New Roman"/>
          <w:lang w:val="es-ES_tradnl"/>
        </w:rPr>
        <w:t>anejo del estrés y técnicas de relajación</w:t>
      </w:r>
      <w:r w:rsidR="00FD603C">
        <w:rPr>
          <w:rFonts w:ascii="Times New Roman" w:hAnsi="Times New Roman" w:cs="Times New Roman"/>
          <w:lang w:val="es-ES_tradnl"/>
        </w:rPr>
        <w:t>.</w:t>
      </w:r>
    </w:p>
    <w:p w14:paraId="7163B49B" w14:textId="3ECA05D2" w:rsidR="00ED6EC9" w:rsidRPr="00ED6EC9" w:rsidRDefault="00ED6EC9" w:rsidP="00ED6EC9">
      <w:pPr>
        <w:jc w:val="both"/>
        <w:rPr>
          <w:rFonts w:ascii="Times New Roman" w:hAnsi="Times New Roman" w:cs="Times New Roman"/>
          <w:lang w:val="es-ES_tradnl"/>
        </w:rPr>
      </w:pPr>
      <w:r>
        <w:rPr>
          <w:rFonts w:ascii="Times New Roman" w:hAnsi="Times New Roman" w:cs="Times New Roman"/>
          <w:lang w:val="es-ES_tradnl"/>
        </w:rPr>
        <w:t>En el caso del Comité Universitario,  l</w:t>
      </w:r>
      <w:r w:rsidRPr="00ED6EC9">
        <w:rPr>
          <w:rFonts w:ascii="Times New Roman" w:hAnsi="Times New Roman" w:cs="Times New Roman"/>
          <w:lang w:val="es-ES_tradnl"/>
        </w:rPr>
        <w:t>a capacitación inicial y básica tiene una duración mínima de 8 sesiones de 2 horas, que  aborda las siguientes temáticas:</w:t>
      </w:r>
    </w:p>
    <w:p w14:paraId="43FE3CC6" w14:textId="52BD0ECB" w:rsidR="00ED6EC9" w:rsidRPr="00ED6EC9" w:rsidRDefault="00ED6EC9" w:rsidP="00ED6EC9">
      <w:pPr>
        <w:jc w:val="both"/>
        <w:rPr>
          <w:rFonts w:ascii="Times New Roman" w:hAnsi="Times New Roman" w:cs="Times New Roman"/>
          <w:lang w:val="es-ES_tradnl"/>
        </w:rPr>
      </w:pPr>
      <w:r w:rsidRPr="00ED6EC9">
        <w:rPr>
          <w:rFonts w:ascii="Times New Roman" w:hAnsi="Times New Roman" w:cs="Times New Roman"/>
          <w:lang w:val="es-ES_tradnl"/>
        </w:rPr>
        <w:t>Presentación, Expectativas y Encuadre</w:t>
      </w:r>
    </w:p>
    <w:p w14:paraId="0B6E4290" w14:textId="0501156A" w:rsidR="00ED6EC9" w:rsidRPr="00ED6EC9" w:rsidRDefault="00ED6EC9" w:rsidP="00ED6EC9">
      <w:pPr>
        <w:jc w:val="both"/>
        <w:rPr>
          <w:rFonts w:ascii="Times New Roman" w:hAnsi="Times New Roman" w:cs="Times New Roman"/>
          <w:lang w:val="es-ES_tradnl"/>
        </w:rPr>
      </w:pPr>
      <w:r w:rsidRPr="00ED6EC9">
        <w:rPr>
          <w:rFonts w:ascii="Times New Roman" w:hAnsi="Times New Roman" w:cs="Times New Roman"/>
          <w:lang w:val="es-ES_tradnl"/>
        </w:rPr>
        <w:t>Epidemiología y conceptos básicos de drogadicción</w:t>
      </w:r>
    </w:p>
    <w:p w14:paraId="1FFC3E7E" w14:textId="2BDDB3D6" w:rsidR="00ED6EC9" w:rsidRPr="00ED6EC9" w:rsidRDefault="00ED6EC9" w:rsidP="00ED6EC9">
      <w:pPr>
        <w:jc w:val="both"/>
        <w:rPr>
          <w:rFonts w:ascii="Times New Roman" w:hAnsi="Times New Roman" w:cs="Times New Roman"/>
          <w:lang w:val="es-ES_tradnl"/>
        </w:rPr>
      </w:pPr>
      <w:r w:rsidRPr="00ED6EC9">
        <w:rPr>
          <w:rFonts w:ascii="Times New Roman" w:hAnsi="Times New Roman" w:cs="Times New Roman"/>
          <w:lang w:val="es-ES_tradnl"/>
        </w:rPr>
        <w:t>Factores de riesgo, factores protectores</w:t>
      </w:r>
    </w:p>
    <w:p w14:paraId="2AF639BF" w14:textId="4CB07E33" w:rsidR="00ED6EC9" w:rsidRPr="00ED6EC9" w:rsidRDefault="00ED6EC9" w:rsidP="00ED6EC9">
      <w:pPr>
        <w:jc w:val="both"/>
        <w:rPr>
          <w:rFonts w:ascii="Times New Roman" w:hAnsi="Times New Roman" w:cs="Times New Roman"/>
          <w:lang w:val="es-ES_tradnl"/>
        </w:rPr>
      </w:pPr>
      <w:r w:rsidRPr="00ED6EC9">
        <w:rPr>
          <w:rFonts w:ascii="Times New Roman" w:hAnsi="Times New Roman" w:cs="Times New Roman"/>
          <w:lang w:val="es-ES_tradnl"/>
        </w:rPr>
        <w:t>Mitos y realidades de las drogas</w:t>
      </w:r>
    </w:p>
    <w:p w14:paraId="43122349" w14:textId="2E877937" w:rsidR="00ED6EC9" w:rsidRPr="00ED6EC9" w:rsidRDefault="00ED6EC9" w:rsidP="00ED6EC9">
      <w:pPr>
        <w:jc w:val="both"/>
        <w:rPr>
          <w:rFonts w:ascii="Times New Roman" w:hAnsi="Times New Roman" w:cs="Times New Roman"/>
          <w:lang w:val="es-ES_tradnl"/>
        </w:rPr>
      </w:pPr>
      <w:r w:rsidRPr="00ED6EC9">
        <w:rPr>
          <w:rFonts w:ascii="Times New Roman" w:hAnsi="Times New Roman" w:cs="Times New Roman"/>
          <w:lang w:val="es-ES_tradnl"/>
        </w:rPr>
        <w:t>Daños y consecuencias de las drogas</w:t>
      </w:r>
    </w:p>
    <w:p w14:paraId="29E08BA0" w14:textId="77777777" w:rsidR="00ED6EC9" w:rsidRPr="00ED6EC9" w:rsidRDefault="00ED6EC9" w:rsidP="00ED6EC9">
      <w:pPr>
        <w:ind w:firstLine="708"/>
        <w:jc w:val="both"/>
        <w:rPr>
          <w:rFonts w:ascii="Times New Roman" w:hAnsi="Times New Roman" w:cs="Times New Roman"/>
          <w:lang w:val="es-ES_tradnl"/>
        </w:rPr>
      </w:pPr>
      <w:r w:rsidRPr="00ED6EC9">
        <w:rPr>
          <w:rFonts w:ascii="Times New Roman" w:hAnsi="Times New Roman" w:cs="Times New Roman"/>
          <w:lang w:val="es-ES_tradnl"/>
        </w:rPr>
        <w:t>Alcohol</w:t>
      </w:r>
    </w:p>
    <w:p w14:paraId="26594661" w14:textId="77777777" w:rsidR="00ED6EC9" w:rsidRPr="00ED6EC9" w:rsidRDefault="00ED6EC9" w:rsidP="00ED6EC9">
      <w:pPr>
        <w:ind w:firstLine="708"/>
        <w:jc w:val="both"/>
        <w:rPr>
          <w:rFonts w:ascii="Times New Roman" w:hAnsi="Times New Roman" w:cs="Times New Roman"/>
          <w:lang w:val="es-ES_tradnl"/>
        </w:rPr>
      </w:pPr>
      <w:r w:rsidRPr="00ED6EC9">
        <w:rPr>
          <w:rFonts w:ascii="Times New Roman" w:hAnsi="Times New Roman" w:cs="Times New Roman"/>
          <w:lang w:val="es-ES_tradnl"/>
        </w:rPr>
        <w:t>Tabaco</w:t>
      </w:r>
    </w:p>
    <w:p w14:paraId="49EDB521" w14:textId="77777777" w:rsidR="00ED6EC9" w:rsidRPr="00ED6EC9" w:rsidRDefault="00ED6EC9" w:rsidP="00ED6EC9">
      <w:pPr>
        <w:ind w:firstLine="708"/>
        <w:jc w:val="both"/>
        <w:rPr>
          <w:rFonts w:ascii="Times New Roman" w:hAnsi="Times New Roman" w:cs="Times New Roman"/>
          <w:lang w:val="es-ES_tradnl"/>
        </w:rPr>
      </w:pPr>
      <w:r w:rsidRPr="00ED6EC9">
        <w:rPr>
          <w:rFonts w:ascii="Times New Roman" w:hAnsi="Times New Roman" w:cs="Times New Roman"/>
          <w:lang w:val="es-ES_tradnl"/>
        </w:rPr>
        <w:t>Drogas ilegales</w:t>
      </w:r>
    </w:p>
    <w:p w14:paraId="3F4A8E2D" w14:textId="3EF61B2F" w:rsidR="00ED6EC9" w:rsidRPr="00ED6EC9" w:rsidRDefault="00ED6EC9" w:rsidP="00ED6EC9">
      <w:pPr>
        <w:jc w:val="both"/>
        <w:rPr>
          <w:rFonts w:ascii="Times New Roman" w:hAnsi="Times New Roman" w:cs="Times New Roman"/>
          <w:lang w:val="es-ES_tradnl"/>
        </w:rPr>
      </w:pPr>
      <w:r w:rsidRPr="00ED6EC9">
        <w:rPr>
          <w:rFonts w:ascii="Times New Roman" w:hAnsi="Times New Roman" w:cs="Times New Roman"/>
          <w:lang w:val="es-ES_tradnl"/>
        </w:rPr>
        <w:t>Publicidad y drogas</w:t>
      </w:r>
    </w:p>
    <w:p w14:paraId="2A3D305C" w14:textId="37C5EBDC" w:rsidR="00ED6EC9" w:rsidRDefault="00ED6EC9" w:rsidP="00ED6EC9">
      <w:pPr>
        <w:jc w:val="both"/>
        <w:rPr>
          <w:rFonts w:ascii="Times New Roman" w:hAnsi="Times New Roman" w:cs="Times New Roman"/>
          <w:lang w:val="es-ES_tradnl"/>
        </w:rPr>
      </w:pPr>
      <w:r w:rsidRPr="00ED6EC9">
        <w:rPr>
          <w:rFonts w:ascii="Times New Roman" w:hAnsi="Times New Roman" w:cs="Times New Roman"/>
          <w:lang w:val="es-ES_tradnl"/>
        </w:rPr>
        <w:t>Plan de trabajo</w:t>
      </w:r>
    </w:p>
    <w:p w14:paraId="2B0780C7" w14:textId="334FD3C3" w:rsidR="00F361DD" w:rsidRPr="00ED6EC9" w:rsidRDefault="00F361DD" w:rsidP="00ED6EC9">
      <w:pPr>
        <w:jc w:val="both"/>
        <w:rPr>
          <w:rFonts w:ascii="Times New Roman" w:hAnsi="Times New Roman" w:cs="Times New Roman"/>
          <w:lang w:val="es-ES_tradnl"/>
        </w:rPr>
      </w:pPr>
      <w:r>
        <w:rPr>
          <w:rFonts w:ascii="Times New Roman" w:hAnsi="Times New Roman" w:cs="Times New Roman"/>
          <w:lang w:val="es-ES_tradnl"/>
        </w:rPr>
        <w:t xml:space="preserve">De manera continua se han realizado diversas capacitaciones, según la necesidad del Comité Universitario. </w:t>
      </w:r>
    </w:p>
    <w:p w14:paraId="0875155D" w14:textId="77777777" w:rsidR="00ED6EC9" w:rsidRPr="00ED6EC9" w:rsidRDefault="00ED6EC9" w:rsidP="00ED6EC9">
      <w:pPr>
        <w:jc w:val="both"/>
        <w:rPr>
          <w:rFonts w:ascii="Times New Roman" w:hAnsi="Times New Roman" w:cs="Times New Roman"/>
          <w:lang w:val="es-ES_tradnl"/>
        </w:rPr>
      </w:pPr>
    </w:p>
    <w:p w14:paraId="0EC13F65" w14:textId="7D9427C0" w:rsidR="00ED6EC9" w:rsidRDefault="00ED6EC9" w:rsidP="00ED6EC9">
      <w:pPr>
        <w:jc w:val="both"/>
        <w:rPr>
          <w:rFonts w:ascii="Times New Roman" w:hAnsi="Times New Roman" w:cs="Times New Roman"/>
          <w:lang w:val="es-ES_tradnl"/>
        </w:rPr>
      </w:pPr>
      <w:r w:rsidRPr="00ED6EC9">
        <w:rPr>
          <w:rFonts w:ascii="Times New Roman" w:hAnsi="Times New Roman" w:cs="Times New Roman"/>
          <w:lang w:val="es-ES_tradnl"/>
        </w:rPr>
        <w:t>Las asesorías tienen el objetivo de orientar la implementación del programa de trabajo y se programa se</w:t>
      </w:r>
      <w:r>
        <w:rPr>
          <w:rFonts w:ascii="Times New Roman" w:hAnsi="Times New Roman" w:cs="Times New Roman"/>
          <w:lang w:val="es-ES_tradnl"/>
        </w:rPr>
        <w:t xml:space="preserve">gún las necesidades al respecto. El Comité Universitario de la FCB se reúne una vez a la semana con la presencia de la asesora y la monitora. </w:t>
      </w:r>
    </w:p>
    <w:p w14:paraId="3EA627F2" w14:textId="77777777" w:rsidR="00AF07BE" w:rsidRPr="00ED6EC9" w:rsidRDefault="00AF07BE" w:rsidP="00ED6EC9">
      <w:pPr>
        <w:jc w:val="both"/>
        <w:rPr>
          <w:rFonts w:ascii="Times New Roman" w:hAnsi="Times New Roman" w:cs="Times New Roman"/>
          <w:lang w:val="es-ES_tradnl"/>
        </w:rPr>
      </w:pPr>
    </w:p>
    <w:p w14:paraId="5C9C1031" w14:textId="1C582A41" w:rsidR="007C49BB" w:rsidRDefault="007C49BB" w:rsidP="007C49BB">
      <w:pPr>
        <w:jc w:val="both"/>
        <w:rPr>
          <w:rFonts w:ascii="Times New Roman" w:hAnsi="Times New Roman" w:cs="Times New Roman"/>
          <w:lang w:val="es-ES_tradnl"/>
        </w:rPr>
      </w:pPr>
    </w:p>
    <w:p w14:paraId="6A2621B5" w14:textId="77777777" w:rsidR="007C49BB" w:rsidRPr="00733A19" w:rsidRDefault="007C49BB" w:rsidP="007C49BB">
      <w:pPr>
        <w:jc w:val="both"/>
        <w:rPr>
          <w:rFonts w:ascii="Times New Roman" w:hAnsi="Times New Roman" w:cs="Times New Roman"/>
          <w:lang w:val="es-ES_tradnl"/>
        </w:rPr>
      </w:pPr>
    </w:p>
    <w:p w14:paraId="5E6FC985" w14:textId="77777777" w:rsidR="007D7492" w:rsidRPr="00A11047" w:rsidRDefault="007D7492" w:rsidP="007D7492">
      <w:pPr>
        <w:jc w:val="both"/>
        <w:rPr>
          <w:rFonts w:ascii="Times New Roman" w:hAnsi="Times New Roman" w:cs="Times New Roman"/>
          <w:b/>
          <w:lang w:val="es-ES_tradnl"/>
        </w:rPr>
      </w:pPr>
      <w:r w:rsidRPr="00A11047">
        <w:rPr>
          <w:rFonts w:ascii="Times New Roman" w:hAnsi="Times New Roman" w:cs="Times New Roman"/>
          <w:b/>
          <w:lang w:val="es-ES_tradnl"/>
        </w:rPr>
        <w:t>BIBLIOGRAFIA:</w:t>
      </w:r>
    </w:p>
    <w:p w14:paraId="0192E85C" w14:textId="68E53676" w:rsidR="007D7492" w:rsidRPr="00F83910" w:rsidRDefault="00FD603C" w:rsidP="00F83910">
      <w:pPr>
        <w:pStyle w:val="Prrafodelista"/>
        <w:numPr>
          <w:ilvl w:val="0"/>
          <w:numId w:val="3"/>
        </w:numPr>
        <w:jc w:val="both"/>
        <w:rPr>
          <w:rFonts w:ascii="Times New Roman" w:hAnsi="Times New Roman" w:cs="Times New Roman"/>
          <w:lang w:val="es-ES_tradnl"/>
        </w:rPr>
      </w:pPr>
      <w:r w:rsidRPr="00F83910">
        <w:rPr>
          <w:rFonts w:ascii="Times New Roman" w:hAnsi="Times New Roman" w:cs="Times New Roman"/>
          <w:lang w:val="es-ES_tradnl"/>
        </w:rPr>
        <w:t xml:space="preserve">J Villatoro, M Medina-Mora, C </w:t>
      </w:r>
      <w:proofErr w:type="spellStart"/>
      <w:r w:rsidRPr="00F83910">
        <w:rPr>
          <w:rFonts w:ascii="Times New Roman" w:hAnsi="Times New Roman" w:cs="Times New Roman"/>
          <w:lang w:val="es-ES_tradnl"/>
        </w:rPr>
        <w:t>Fleiz</w:t>
      </w:r>
      <w:proofErr w:type="spellEnd"/>
      <w:r w:rsidRPr="00F83910">
        <w:rPr>
          <w:rFonts w:ascii="Times New Roman" w:hAnsi="Times New Roman" w:cs="Times New Roman"/>
          <w:lang w:val="es-ES_tradnl"/>
        </w:rPr>
        <w:t xml:space="preserve"> Bautista, 2012. </w:t>
      </w:r>
      <w:r w:rsidR="007D7492" w:rsidRPr="00F83910">
        <w:rPr>
          <w:rFonts w:ascii="Times New Roman" w:hAnsi="Times New Roman" w:cs="Times New Roman"/>
          <w:lang w:val="es-ES_tradnl"/>
        </w:rPr>
        <w:t xml:space="preserve"> </w:t>
      </w:r>
      <w:r w:rsidRPr="00F83910">
        <w:rPr>
          <w:rFonts w:ascii="Times New Roman" w:hAnsi="Times New Roman" w:cs="Times New Roman"/>
          <w:lang w:val="es-ES_tradnl"/>
        </w:rPr>
        <w:t>El consumo de drogas en México: Resultados de la Encuesta Nacional de Adicciones, 2011</w:t>
      </w:r>
      <w:r w:rsidRPr="00F83910">
        <w:rPr>
          <w:rFonts w:ascii="Times New Roman" w:hAnsi="Times New Roman" w:cs="Times New Roman"/>
          <w:lang w:val="es-ES_tradnl"/>
        </w:rPr>
        <w:t xml:space="preserve">- Salud mental </w:t>
      </w:r>
      <w:r w:rsidRPr="00F83910">
        <w:rPr>
          <w:rFonts w:ascii="Times New Roman" w:hAnsi="Times New Roman" w:cs="Times New Roman"/>
          <w:lang w:val="es-ES_tradnl"/>
        </w:rPr>
        <w:t>- scielo.org.mx</w:t>
      </w:r>
      <w:r w:rsidRPr="00F83910">
        <w:rPr>
          <w:rFonts w:ascii="Times New Roman" w:hAnsi="Times New Roman" w:cs="Times New Roman"/>
          <w:lang w:val="es-ES_tradnl"/>
        </w:rPr>
        <w:t>.</w:t>
      </w:r>
    </w:p>
    <w:p w14:paraId="66ADA965" w14:textId="21350791" w:rsidR="00F83910" w:rsidRPr="00F83910" w:rsidRDefault="00F83910" w:rsidP="00F83910">
      <w:pPr>
        <w:pStyle w:val="Prrafodelista"/>
        <w:numPr>
          <w:ilvl w:val="0"/>
          <w:numId w:val="3"/>
        </w:numPr>
        <w:jc w:val="both"/>
        <w:rPr>
          <w:rFonts w:ascii="Times New Roman" w:hAnsi="Times New Roman" w:cs="Times New Roman"/>
          <w:lang w:val="es-ES_tradnl"/>
        </w:rPr>
      </w:pPr>
      <w:r w:rsidRPr="00F83910">
        <w:rPr>
          <w:rFonts w:ascii="Times New Roman" w:hAnsi="Times New Roman" w:cs="Times New Roman"/>
          <w:lang w:val="es-ES_tradnl"/>
        </w:rPr>
        <w:t>Secretaría de Salud, 201</w:t>
      </w:r>
      <w:r>
        <w:rPr>
          <w:rFonts w:ascii="Times New Roman" w:hAnsi="Times New Roman" w:cs="Times New Roman"/>
          <w:lang w:val="es-ES_tradnl"/>
        </w:rPr>
        <w:t>6</w:t>
      </w:r>
      <w:r w:rsidRPr="00F83910">
        <w:rPr>
          <w:rFonts w:ascii="Times New Roman" w:hAnsi="Times New Roman" w:cs="Times New Roman"/>
          <w:lang w:val="es-ES_tradnl"/>
        </w:rPr>
        <w:t xml:space="preserve">. </w:t>
      </w:r>
      <w:r w:rsidRPr="00F83910">
        <w:rPr>
          <w:rFonts w:ascii="Times New Roman" w:hAnsi="Times New Roman" w:cs="Times New Roman"/>
          <w:lang w:val="es-ES_tradnl"/>
        </w:rPr>
        <w:t>HABLEMOS SOBRE</w:t>
      </w:r>
      <w:r w:rsidRPr="00F83910">
        <w:rPr>
          <w:rFonts w:ascii="Times New Roman" w:hAnsi="Times New Roman" w:cs="Times New Roman"/>
          <w:lang w:val="es-ES_tradnl"/>
        </w:rPr>
        <w:t xml:space="preserve"> </w:t>
      </w:r>
      <w:r w:rsidRPr="00F83910">
        <w:rPr>
          <w:rFonts w:ascii="Times New Roman" w:hAnsi="Times New Roman" w:cs="Times New Roman"/>
          <w:lang w:val="es-ES_tradnl"/>
        </w:rPr>
        <w:t>EL ALCOHOL, TABACO</w:t>
      </w:r>
      <w:r w:rsidRPr="00F83910">
        <w:rPr>
          <w:rFonts w:ascii="Times New Roman" w:hAnsi="Times New Roman" w:cs="Times New Roman"/>
          <w:lang w:val="es-ES_tradnl"/>
        </w:rPr>
        <w:t xml:space="preserve"> </w:t>
      </w:r>
      <w:r w:rsidRPr="00F83910">
        <w:rPr>
          <w:rFonts w:ascii="Times New Roman" w:hAnsi="Times New Roman" w:cs="Times New Roman"/>
          <w:lang w:val="es-ES_tradnl"/>
        </w:rPr>
        <w:t>Y OTRAS DROGAS</w:t>
      </w:r>
      <w:r w:rsidRPr="00F83910">
        <w:rPr>
          <w:rFonts w:ascii="Times New Roman" w:hAnsi="Times New Roman" w:cs="Times New Roman"/>
          <w:lang w:val="es-ES_tradnl"/>
        </w:rPr>
        <w:t xml:space="preserve">, </w:t>
      </w:r>
      <w:r w:rsidRPr="00F83910">
        <w:rPr>
          <w:rFonts w:ascii="Times New Roman" w:hAnsi="Times New Roman" w:cs="Times New Roman"/>
          <w:lang w:val="es-ES_tradnl"/>
        </w:rPr>
        <w:t>GUÍA</w:t>
      </w:r>
      <w:r w:rsidRPr="00F83910">
        <w:rPr>
          <w:rFonts w:ascii="Times New Roman" w:hAnsi="Times New Roman" w:cs="Times New Roman"/>
          <w:lang w:val="es-ES_tradnl"/>
        </w:rPr>
        <w:t xml:space="preserve"> </w:t>
      </w:r>
      <w:r w:rsidRPr="00F83910">
        <w:rPr>
          <w:rFonts w:ascii="Times New Roman" w:hAnsi="Times New Roman" w:cs="Times New Roman"/>
          <w:lang w:val="es-ES_tradnl"/>
        </w:rPr>
        <w:t>PREVENTIVA</w:t>
      </w:r>
      <w:r w:rsidRPr="00F83910">
        <w:rPr>
          <w:rFonts w:ascii="Times New Roman" w:hAnsi="Times New Roman" w:cs="Times New Roman"/>
          <w:lang w:val="es-ES_tradnl"/>
        </w:rPr>
        <w:t xml:space="preserve"> </w:t>
      </w:r>
      <w:r w:rsidRPr="00F83910">
        <w:rPr>
          <w:rFonts w:ascii="Times New Roman" w:hAnsi="Times New Roman" w:cs="Times New Roman"/>
          <w:lang w:val="es-ES_tradnl"/>
        </w:rPr>
        <w:t>PARA PADRES</w:t>
      </w:r>
      <w:r w:rsidRPr="00F83910">
        <w:rPr>
          <w:rFonts w:ascii="Times New Roman" w:hAnsi="Times New Roman" w:cs="Times New Roman"/>
          <w:lang w:val="es-ES_tradnl"/>
        </w:rPr>
        <w:t xml:space="preserve"> </w:t>
      </w:r>
      <w:r w:rsidRPr="00F83910">
        <w:rPr>
          <w:rFonts w:ascii="Times New Roman" w:hAnsi="Times New Roman" w:cs="Times New Roman"/>
          <w:lang w:val="es-ES_tradnl"/>
        </w:rPr>
        <w:t>Y MAESTRO</w:t>
      </w:r>
    </w:p>
    <w:p w14:paraId="061ED612" w14:textId="0A044BE4" w:rsidR="00F83910" w:rsidRDefault="00F83910" w:rsidP="00F83910">
      <w:pPr>
        <w:pStyle w:val="Prrafodelista"/>
        <w:numPr>
          <w:ilvl w:val="0"/>
          <w:numId w:val="3"/>
        </w:numPr>
        <w:jc w:val="both"/>
        <w:rPr>
          <w:rFonts w:ascii="Times New Roman" w:hAnsi="Times New Roman" w:cs="Times New Roman"/>
          <w:lang w:val="es-ES_tradnl"/>
        </w:rPr>
      </w:pPr>
      <w:r w:rsidRPr="00F83910">
        <w:rPr>
          <w:rFonts w:ascii="Times New Roman" w:hAnsi="Times New Roman" w:cs="Times New Roman"/>
          <w:lang w:val="es-ES_tradnl"/>
        </w:rPr>
        <w:t>Centros de Integración Juvenil A. C. (s/f).</w:t>
      </w:r>
      <w:r w:rsidRPr="00F83910">
        <w:rPr>
          <w:rFonts w:ascii="Times New Roman" w:hAnsi="Times New Roman" w:cs="Times New Roman"/>
          <w:lang w:val="es-ES_tradnl"/>
        </w:rPr>
        <w:t xml:space="preserve"> </w:t>
      </w:r>
      <w:r w:rsidRPr="00F83910">
        <w:rPr>
          <w:rFonts w:ascii="Times New Roman" w:hAnsi="Times New Roman" w:cs="Times New Roman"/>
          <w:lang w:val="es-ES_tradnl"/>
        </w:rPr>
        <w:t>¿Drogas? ¡Mejor infórmate! En: http://</w:t>
      </w:r>
      <w:r w:rsidRPr="00F83910">
        <w:rPr>
          <w:rFonts w:ascii="Times New Roman" w:hAnsi="Times New Roman" w:cs="Times New Roman"/>
          <w:lang w:val="es-ES_tradnl"/>
        </w:rPr>
        <w:t xml:space="preserve"> </w:t>
      </w:r>
      <w:hyperlink r:id="rId8" w:history="1">
        <w:r w:rsidRPr="00F83910">
          <w:rPr>
            <w:rStyle w:val="Hipervnculo"/>
            <w:rFonts w:ascii="Times New Roman" w:hAnsi="Times New Roman" w:cs="Times New Roman"/>
            <w:lang w:val="es-ES_tradnl"/>
          </w:rPr>
          <w:t>www.cij.gob.mx/drogasinformate/pdf/</w:t>
        </w:r>
      </w:hyperlink>
      <w:r w:rsidRPr="00F83910">
        <w:rPr>
          <w:rFonts w:ascii="Times New Roman" w:hAnsi="Times New Roman" w:cs="Times New Roman"/>
          <w:lang w:val="es-ES_tradnl"/>
        </w:rPr>
        <w:t xml:space="preserve"> </w:t>
      </w:r>
      <w:proofErr w:type="spellStart"/>
      <w:r w:rsidRPr="00F83910">
        <w:rPr>
          <w:rFonts w:ascii="Times New Roman" w:hAnsi="Times New Roman" w:cs="Times New Roman"/>
          <w:lang w:val="es-ES_tradnl"/>
        </w:rPr>
        <w:t>drogasmejorinformateversionparajovenes</w:t>
      </w:r>
      <w:proofErr w:type="spellEnd"/>
      <w:r w:rsidRPr="00F83910">
        <w:rPr>
          <w:rFonts w:ascii="Times New Roman" w:hAnsi="Times New Roman" w:cs="Times New Roman"/>
          <w:lang w:val="es-ES_tradnl"/>
        </w:rPr>
        <w:t>.</w:t>
      </w:r>
      <w:r w:rsidRPr="00F83910">
        <w:rPr>
          <w:rFonts w:ascii="Times New Roman" w:hAnsi="Times New Roman" w:cs="Times New Roman"/>
          <w:lang w:val="es-ES_tradnl"/>
        </w:rPr>
        <w:t xml:space="preserve"> </w:t>
      </w:r>
      <w:proofErr w:type="spellStart"/>
      <w:r w:rsidRPr="00F83910">
        <w:rPr>
          <w:rFonts w:ascii="Times New Roman" w:hAnsi="Times New Roman" w:cs="Times New Roman"/>
          <w:lang w:val="es-ES_tradnl"/>
        </w:rPr>
        <w:t>pdf</w:t>
      </w:r>
      <w:proofErr w:type="spellEnd"/>
      <w:r w:rsidRPr="00F83910">
        <w:rPr>
          <w:rFonts w:ascii="Times New Roman" w:hAnsi="Times New Roman" w:cs="Times New Roman"/>
          <w:lang w:val="es-ES_tradnl"/>
        </w:rPr>
        <w:t>. Consultada el 31 de marzo de 2016.</w:t>
      </w:r>
    </w:p>
    <w:p w14:paraId="0A7006A4" w14:textId="3B228846" w:rsidR="00F83910" w:rsidRDefault="00F83910" w:rsidP="00340FF3">
      <w:pPr>
        <w:pStyle w:val="Prrafodelista"/>
        <w:numPr>
          <w:ilvl w:val="0"/>
          <w:numId w:val="3"/>
        </w:numPr>
        <w:jc w:val="both"/>
        <w:rPr>
          <w:rFonts w:ascii="Times New Roman" w:hAnsi="Times New Roman" w:cs="Times New Roman"/>
          <w:lang w:val="es-ES_tradnl"/>
        </w:rPr>
      </w:pPr>
      <w:r w:rsidRPr="00F83910">
        <w:rPr>
          <w:rFonts w:ascii="Times New Roman" w:hAnsi="Times New Roman" w:cs="Times New Roman"/>
          <w:lang w:val="es-ES_tradnl"/>
        </w:rPr>
        <w:t>Comisión Nacional contra las Adicciones.</w:t>
      </w:r>
      <w:r w:rsidRPr="00F83910">
        <w:rPr>
          <w:rFonts w:ascii="Times New Roman" w:hAnsi="Times New Roman" w:cs="Times New Roman"/>
          <w:lang w:val="es-ES_tradnl"/>
        </w:rPr>
        <w:t xml:space="preserve"> </w:t>
      </w:r>
      <w:r w:rsidRPr="00F83910">
        <w:rPr>
          <w:rFonts w:ascii="Times New Roman" w:hAnsi="Times New Roman" w:cs="Times New Roman"/>
          <w:lang w:val="es-ES_tradnl"/>
        </w:rPr>
        <w:t>(2008). Prevención de las adicciones y</w:t>
      </w:r>
      <w:r w:rsidRPr="00F83910">
        <w:rPr>
          <w:rFonts w:ascii="Times New Roman" w:hAnsi="Times New Roman" w:cs="Times New Roman"/>
          <w:lang w:val="es-ES_tradnl"/>
        </w:rPr>
        <w:t xml:space="preserve"> </w:t>
      </w:r>
      <w:r w:rsidRPr="00F83910">
        <w:rPr>
          <w:rFonts w:ascii="Times New Roman" w:hAnsi="Times New Roman" w:cs="Times New Roman"/>
          <w:lang w:val="es-ES_tradnl"/>
        </w:rPr>
        <w:t>promoción de conductas saludables. Guía</w:t>
      </w:r>
      <w:r w:rsidRPr="00F83910">
        <w:rPr>
          <w:rFonts w:ascii="Times New Roman" w:hAnsi="Times New Roman" w:cs="Times New Roman"/>
          <w:lang w:val="es-ES_tradnl"/>
        </w:rPr>
        <w:t xml:space="preserve"> </w:t>
      </w:r>
      <w:r w:rsidRPr="00F83910">
        <w:rPr>
          <w:rFonts w:ascii="Times New Roman" w:hAnsi="Times New Roman" w:cs="Times New Roman"/>
          <w:lang w:val="es-ES_tradnl"/>
        </w:rPr>
        <w:t>para el promotor de Nueva Vida. México:</w:t>
      </w:r>
      <w:r w:rsidRPr="00F83910">
        <w:rPr>
          <w:rFonts w:ascii="Times New Roman" w:hAnsi="Times New Roman" w:cs="Times New Roman"/>
          <w:lang w:val="es-ES_tradnl"/>
        </w:rPr>
        <w:t xml:space="preserve"> </w:t>
      </w:r>
      <w:r w:rsidRPr="00F83910">
        <w:rPr>
          <w:rFonts w:ascii="Times New Roman" w:hAnsi="Times New Roman" w:cs="Times New Roman"/>
          <w:lang w:val="es-ES_tradnl"/>
        </w:rPr>
        <w:t>Gobierno Federal, Programa Vivir Mejor,</w:t>
      </w:r>
      <w:r w:rsidRPr="00F83910">
        <w:rPr>
          <w:rFonts w:ascii="Times New Roman" w:hAnsi="Times New Roman" w:cs="Times New Roman"/>
          <w:lang w:val="es-ES_tradnl"/>
        </w:rPr>
        <w:t xml:space="preserve"> </w:t>
      </w:r>
      <w:r w:rsidRPr="00F83910">
        <w:rPr>
          <w:rFonts w:ascii="Times New Roman" w:hAnsi="Times New Roman" w:cs="Times New Roman"/>
          <w:lang w:val="es-ES_tradnl"/>
        </w:rPr>
        <w:t xml:space="preserve">Fundación Gonzalo Río </w:t>
      </w:r>
      <w:proofErr w:type="spellStart"/>
      <w:r w:rsidRPr="00F83910">
        <w:rPr>
          <w:rFonts w:ascii="Times New Roman" w:hAnsi="Times New Roman" w:cs="Times New Roman"/>
          <w:lang w:val="es-ES_tradnl"/>
        </w:rPr>
        <w:t>Arronte</w:t>
      </w:r>
      <w:proofErr w:type="spellEnd"/>
      <w:r w:rsidRPr="00F83910">
        <w:rPr>
          <w:rFonts w:ascii="Times New Roman" w:hAnsi="Times New Roman" w:cs="Times New Roman"/>
          <w:lang w:val="es-ES_tradnl"/>
        </w:rPr>
        <w:t>.</w:t>
      </w:r>
    </w:p>
    <w:p w14:paraId="36D2B05C" w14:textId="6A938732" w:rsidR="00F83910" w:rsidRPr="00F83910" w:rsidRDefault="00F83910" w:rsidP="00464663">
      <w:pPr>
        <w:pStyle w:val="Prrafodelista"/>
        <w:numPr>
          <w:ilvl w:val="0"/>
          <w:numId w:val="3"/>
        </w:numPr>
        <w:jc w:val="both"/>
        <w:rPr>
          <w:rFonts w:ascii="Times New Roman" w:hAnsi="Times New Roman" w:cs="Times New Roman"/>
          <w:lang w:val="es-ES_tradnl"/>
        </w:rPr>
      </w:pPr>
      <w:proofErr w:type="spellStart"/>
      <w:r w:rsidRPr="00F83910">
        <w:rPr>
          <w:rFonts w:ascii="Times New Roman" w:hAnsi="Times New Roman" w:cs="Times New Roman"/>
          <w:lang w:val="es-ES_tradnl"/>
        </w:rPr>
        <w:t>Aibar</w:t>
      </w:r>
      <w:proofErr w:type="spellEnd"/>
      <w:r w:rsidRPr="00F83910">
        <w:rPr>
          <w:rFonts w:ascii="Times New Roman" w:hAnsi="Times New Roman" w:cs="Times New Roman"/>
          <w:lang w:val="es-ES_tradnl"/>
        </w:rPr>
        <w:t xml:space="preserve"> Castillo, P. Hábitos saludables en</w:t>
      </w:r>
      <w:r w:rsidRPr="00F83910">
        <w:rPr>
          <w:rFonts w:ascii="Times New Roman" w:hAnsi="Times New Roman" w:cs="Times New Roman"/>
          <w:lang w:val="es-ES_tradnl"/>
        </w:rPr>
        <w:t xml:space="preserve"> </w:t>
      </w:r>
      <w:r w:rsidRPr="00F83910">
        <w:rPr>
          <w:rFonts w:ascii="Times New Roman" w:hAnsi="Times New Roman" w:cs="Times New Roman"/>
          <w:lang w:val="es-ES_tradnl"/>
        </w:rPr>
        <w:t xml:space="preserve">la adolescencia. (s/f). En: </w:t>
      </w:r>
      <w:hyperlink r:id="rId9" w:history="1">
        <w:r w:rsidRPr="00F83910">
          <w:rPr>
            <w:rStyle w:val="Hipervnculo"/>
            <w:rFonts w:ascii="Times New Roman" w:hAnsi="Times New Roman" w:cs="Times New Roman"/>
            <w:lang w:val="es-ES_tradnl"/>
          </w:rPr>
          <w:t>http://secundariapersonalizada</w:t>
        </w:r>
      </w:hyperlink>
      <w:r w:rsidRPr="00F83910">
        <w:rPr>
          <w:rFonts w:ascii="Times New Roman" w:hAnsi="Times New Roman" w:cs="Times New Roman"/>
          <w:lang w:val="es-ES_tradnl"/>
        </w:rPr>
        <w:t>.</w:t>
      </w:r>
      <w:r w:rsidRPr="00F83910">
        <w:rPr>
          <w:rFonts w:ascii="Times New Roman" w:hAnsi="Times New Roman" w:cs="Times New Roman"/>
          <w:lang w:val="es-ES_tradnl"/>
        </w:rPr>
        <w:t xml:space="preserve"> </w:t>
      </w:r>
      <w:r w:rsidRPr="00F83910">
        <w:rPr>
          <w:rFonts w:ascii="Times New Roman" w:hAnsi="Times New Roman" w:cs="Times New Roman"/>
          <w:lang w:val="es-ES_tradnl"/>
        </w:rPr>
        <w:t>edu.mx/</w:t>
      </w:r>
      <w:proofErr w:type="spellStart"/>
      <w:r w:rsidRPr="00F83910">
        <w:rPr>
          <w:rFonts w:ascii="Times New Roman" w:hAnsi="Times New Roman" w:cs="Times New Roman"/>
          <w:lang w:val="es-ES_tradnl"/>
        </w:rPr>
        <w:t>wp-content</w:t>
      </w:r>
      <w:proofErr w:type="spellEnd"/>
      <w:r w:rsidRPr="00F83910">
        <w:rPr>
          <w:rFonts w:ascii="Times New Roman" w:hAnsi="Times New Roman" w:cs="Times New Roman"/>
          <w:lang w:val="es-ES_tradnl"/>
        </w:rPr>
        <w:t>/</w:t>
      </w:r>
      <w:r w:rsidRPr="00F83910">
        <w:rPr>
          <w:rFonts w:ascii="Times New Roman" w:hAnsi="Times New Roman" w:cs="Times New Roman"/>
          <w:lang w:val="es-ES_tradnl"/>
        </w:rPr>
        <w:t xml:space="preserve"> </w:t>
      </w:r>
      <w:proofErr w:type="spellStart"/>
      <w:r w:rsidRPr="00F83910">
        <w:rPr>
          <w:rFonts w:ascii="Times New Roman" w:hAnsi="Times New Roman" w:cs="Times New Roman"/>
          <w:lang w:val="es-ES_tradnl"/>
        </w:rPr>
        <w:t>uploads</w:t>
      </w:r>
      <w:proofErr w:type="spellEnd"/>
      <w:r w:rsidRPr="00F83910">
        <w:rPr>
          <w:rFonts w:ascii="Times New Roman" w:hAnsi="Times New Roman" w:cs="Times New Roman"/>
          <w:lang w:val="es-ES_tradnl"/>
        </w:rPr>
        <w:t>/2013/09/SALUD-E-HIGIENE-</w:t>
      </w:r>
      <w:r w:rsidRPr="00F83910">
        <w:rPr>
          <w:rFonts w:ascii="Times New Roman" w:hAnsi="Times New Roman" w:cs="Times New Roman"/>
          <w:lang w:val="es-ES_tradnl"/>
        </w:rPr>
        <w:t xml:space="preserve"> </w:t>
      </w:r>
      <w:r w:rsidRPr="00F83910">
        <w:rPr>
          <w:rFonts w:ascii="Times New Roman" w:hAnsi="Times New Roman" w:cs="Times New Roman"/>
          <w:lang w:val="es-ES_tradnl"/>
        </w:rPr>
        <w:t>EN-LA-ADOLESCENCIA.pdf. Consultada</w:t>
      </w:r>
      <w:r w:rsidRPr="00F83910">
        <w:rPr>
          <w:rFonts w:ascii="Times New Roman" w:hAnsi="Times New Roman" w:cs="Times New Roman"/>
          <w:lang w:val="es-ES_tradnl"/>
        </w:rPr>
        <w:t xml:space="preserve"> </w:t>
      </w:r>
      <w:bookmarkStart w:id="0" w:name="_GoBack"/>
      <w:bookmarkEnd w:id="0"/>
      <w:r w:rsidRPr="00F83910">
        <w:rPr>
          <w:rFonts w:ascii="Times New Roman" w:hAnsi="Times New Roman" w:cs="Times New Roman"/>
          <w:lang w:val="es-ES_tradnl"/>
        </w:rPr>
        <w:t>el 11 de agosto de 2016.</w:t>
      </w:r>
    </w:p>
    <w:sectPr w:rsidR="00F83910" w:rsidRPr="00F83910" w:rsidSect="00127811">
      <w:headerReference w:type="even" r:id="rId10"/>
      <w:headerReference w:type="default" r:id="rId11"/>
      <w:head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DBB94" w14:textId="77777777" w:rsidR="005A06CA" w:rsidRDefault="005A06CA" w:rsidP="007D518A">
      <w:r>
        <w:separator/>
      </w:r>
    </w:p>
  </w:endnote>
  <w:endnote w:type="continuationSeparator" w:id="0">
    <w:p w14:paraId="0C07248D" w14:textId="77777777" w:rsidR="005A06CA" w:rsidRDefault="005A06CA" w:rsidP="007D5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67EE8" w14:textId="77777777" w:rsidR="005A06CA" w:rsidRDefault="005A06CA" w:rsidP="007D518A">
      <w:r>
        <w:separator/>
      </w:r>
    </w:p>
  </w:footnote>
  <w:footnote w:type="continuationSeparator" w:id="0">
    <w:p w14:paraId="4865519A" w14:textId="77777777" w:rsidR="005A06CA" w:rsidRDefault="005A06CA" w:rsidP="007D51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63436" w14:textId="30B2CB64" w:rsidR="007D518A" w:rsidRDefault="00F83910">
    <w:pPr>
      <w:pStyle w:val="Encabezado"/>
    </w:pPr>
    <w:r>
      <w:rPr>
        <w:noProof/>
        <w:lang w:val="es-ES"/>
      </w:rPr>
      <w:pict w14:anchorId="56317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441.5pt;height:160.7pt;z-index:-251657216;mso-wrap-edited:f;mso-position-horizontal:center;mso-position-horizontal-relative:margin;mso-position-vertical:center;mso-position-vertical-relative:margin" wrapcoords="1320 0 1100 303 733 1312 697 3331 1027 4845 1063 5249 8655 6460 -37 6460 -37 9185 220 9690 733 9690 733 17764 -37 18976 -37 21499 3667 21499 19473 21499 19326 20994 19400 19682 18299 19379 17089 19379 21600 18471 21600 16957 21233 16150 21417 15241 20463 15241 4071 14535 11662 14535 18263 13828 18263 12920 18556 11305 18630 9690 18446 8579 18410 6864 17089 6662 10745 6460 2420 4845 2787 3331 2787 1413 2310 202 2127 0 1320 0">
          <v:imagedata r:id="rId1" o:title="logo-fie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9123B" w14:textId="3FC4550D" w:rsidR="007D518A" w:rsidRDefault="00F83910" w:rsidP="007D518A">
    <w:pPr>
      <w:pStyle w:val="Encabezado"/>
      <w:tabs>
        <w:tab w:val="clear" w:pos="8838"/>
        <w:tab w:val="right" w:pos="8080"/>
      </w:tabs>
      <w:ind w:left="-1134" w:right="-943"/>
      <w:jc w:val="right"/>
    </w:pPr>
    <w:r>
      <w:rPr>
        <w:noProof/>
        <w:lang w:val="es-ES"/>
      </w:rPr>
      <w:pict w14:anchorId="1FEF0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441.5pt;height:160.7pt;z-index:-251658240;mso-wrap-edited:f;mso-position-horizontal:center;mso-position-horizontal-relative:margin;mso-position-vertical:center;mso-position-vertical-relative:margin" wrapcoords="1320 0 1100 303 733 1312 697 3331 1027 4845 1063 5249 8655 6460 -37 6460 -37 9185 220 9690 733 9690 733 17764 -37 18976 -37 21499 3667 21499 19473 21499 19326 20994 19400 19682 18299 19379 17089 19379 21600 18471 21600 16957 21233 16150 21417 15241 20463 15241 4071 14535 11662 14535 18263 13828 18263 12920 18556 11305 18630 9690 18446 8579 18410 6864 17089 6662 10745 6460 2420 4845 2787 3331 2787 1413 2310 202 2127 0 1320 0">
          <v:imagedata r:id="rId1" o:title="logo-fies"/>
          <w10:wrap anchorx="margin" anchory="margin"/>
        </v:shape>
      </w:pict>
    </w:r>
    <w:r w:rsidR="007D518A" w:rsidRPr="007D518A">
      <w:rPr>
        <w:noProof/>
        <w:lang w:eastAsia="es-MX"/>
      </w:rPr>
      <w:drawing>
        <wp:inline distT="0" distB="0" distL="0" distR="0" wp14:anchorId="2230A14D" wp14:editId="62C72E9A">
          <wp:extent cx="1925953" cy="701040"/>
          <wp:effectExtent l="0" t="0" r="508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0508" cy="702698"/>
                  </a:xfrm>
                  <a:prstGeom prst="rect">
                    <a:avLst/>
                  </a:prstGeom>
                </pic:spPr>
              </pic:pic>
            </a:graphicData>
          </a:graphic>
        </wp:inline>
      </w:drawing>
    </w:r>
    <w:r w:rsidR="007D518A">
      <w:t xml:space="preserve">                                           </w:t>
    </w:r>
    <w:r w:rsidR="007D518A">
      <w:rPr>
        <w:noProof/>
        <w:lang w:eastAsia="es-MX"/>
      </w:rPr>
      <w:drawing>
        <wp:inline distT="0" distB="0" distL="0" distR="0" wp14:anchorId="4EA6FA9D" wp14:editId="4A5D7FCC">
          <wp:extent cx="1435735" cy="807398"/>
          <wp:effectExtent l="0" t="0" r="0" b="0"/>
          <wp:docPr id="3" name="Imagen 3" descr="../../../../../Downloads/LOGO%20UJED%20INSTITUCIONAL%202015%20TRANSPA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LOGO%20UJED%20INSTITUCIONAL%202015%20TRANSPARENC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5290" cy="812771"/>
                  </a:xfrm>
                  <a:prstGeom prst="rect">
                    <a:avLst/>
                  </a:prstGeom>
                  <a:noFill/>
                  <a:ln>
                    <a:noFill/>
                  </a:ln>
                </pic:spPr>
              </pic:pic>
            </a:graphicData>
          </a:graphic>
        </wp:inline>
      </w:drawing>
    </w:r>
    <w:r w:rsidR="007D518A" w:rsidRPr="007D518A">
      <w:rPr>
        <w:noProof/>
        <w:lang w:eastAsia="es-MX"/>
      </w:rPr>
      <w:drawing>
        <wp:inline distT="0" distB="0" distL="0" distR="0" wp14:anchorId="201F5789" wp14:editId="72A148A8">
          <wp:extent cx="1864995" cy="755095"/>
          <wp:effectExtent l="0" t="0" r="0" b="6985"/>
          <wp:docPr id="2" name="Imagen 2" descr="../../../../../Downloads/LogoFCB%20(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LogoFCB%20(1).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78062" cy="760386"/>
                  </a:xfrm>
                  <a:prstGeom prst="rect">
                    <a:avLst/>
                  </a:prstGeom>
                  <a:noFill/>
                  <a:ln>
                    <a:noFill/>
                  </a:ln>
                </pic:spPr>
              </pic:pic>
            </a:graphicData>
          </a:graphic>
        </wp:inline>
      </w:drawing>
    </w:r>
  </w:p>
  <w:p w14:paraId="44D14D8D" w14:textId="69FFB487" w:rsidR="007D518A" w:rsidRDefault="007D518A" w:rsidP="007D518A">
    <w:pPr>
      <w:pStyle w:val="Encabezado"/>
      <w:tabs>
        <w:tab w:val="clear" w:pos="8838"/>
        <w:tab w:val="right" w:pos="8080"/>
      </w:tabs>
      <w:ind w:left="-1134" w:right="-943"/>
      <w:jc w:val="right"/>
    </w:pPr>
    <w:r>
      <w:rPr>
        <w:noProof/>
        <w:lang w:eastAsia="es-MX"/>
      </w:rPr>
      <mc:AlternateContent>
        <mc:Choice Requires="wps">
          <w:drawing>
            <wp:anchor distT="0" distB="0" distL="114300" distR="114300" simplePos="0" relativeHeight="251661312" behindDoc="0" locked="0" layoutInCell="1" allowOverlap="1" wp14:anchorId="14F151C7" wp14:editId="615E5113">
              <wp:simplePos x="0" y="0"/>
              <wp:positionH relativeFrom="column">
                <wp:posOffset>-913765</wp:posOffset>
              </wp:positionH>
              <wp:positionV relativeFrom="paragraph">
                <wp:posOffset>189865</wp:posOffset>
              </wp:positionV>
              <wp:extent cx="7429500" cy="45085"/>
              <wp:effectExtent l="0" t="0" r="12700" b="5715"/>
              <wp:wrapNone/>
              <wp:docPr id="4" name="Rectángulo 4"/>
              <wp:cNvGraphicFramePr/>
              <a:graphic xmlns:a="http://schemas.openxmlformats.org/drawingml/2006/main">
                <a:graphicData uri="http://schemas.microsoft.com/office/word/2010/wordprocessingShape">
                  <wps:wsp>
                    <wps:cNvSpPr/>
                    <wps:spPr>
                      <a:xfrm>
                        <a:off x="0" y="0"/>
                        <a:ext cx="7429500" cy="450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15899" id="Rectángulo 4" o:spid="_x0000_s1026" style="position:absolute;margin-left:-71.95pt;margin-top:14.95pt;width:585pt;height:3.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" fillcolor="#1f4d78 [1604]" stroked="f" strokeweight="1pt"/>
          </w:pict>
        </mc:Fallback>
      </mc:AlternateContent>
    </w:r>
  </w:p>
  <w:p w14:paraId="704647BC" w14:textId="77777777" w:rsidR="007D518A" w:rsidRDefault="007D518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C0B81" w14:textId="43A97D18" w:rsidR="007D518A" w:rsidRDefault="00F83910">
    <w:pPr>
      <w:pStyle w:val="Encabezado"/>
    </w:pPr>
    <w:r>
      <w:rPr>
        <w:noProof/>
        <w:lang w:val="es-ES"/>
      </w:rPr>
      <w:pict w14:anchorId="5830E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441.5pt;height:160.7pt;z-index:-251656192;mso-wrap-edited:f;mso-position-horizontal:center;mso-position-horizontal-relative:margin;mso-position-vertical:center;mso-position-vertical-relative:margin" wrapcoords="1320 0 1100 303 733 1312 697 3331 1027 4845 1063 5249 8655 6460 -37 6460 -37 9185 220 9690 733 9690 733 17764 -37 18976 -37 21499 3667 21499 19473 21499 19326 20994 19400 19682 18299 19379 17089 19379 21600 18471 21600 16957 21233 16150 21417 15241 20463 15241 4071 14535 11662 14535 18263 13828 18263 12920 18556 11305 18630 9690 18446 8579 18410 6864 17089 6662 10745 6460 2420 4845 2787 3331 2787 1413 2310 202 2127 0 1320 0">
          <v:imagedata r:id="rId1" o:title="logo-fie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7B33B5"/>
    <w:multiLevelType w:val="hybridMultilevel"/>
    <w:tmpl w:val="1BE0B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77562EB"/>
    <w:multiLevelType w:val="hybridMultilevel"/>
    <w:tmpl w:val="49A6D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C13615C"/>
    <w:multiLevelType w:val="hybridMultilevel"/>
    <w:tmpl w:val="2388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811"/>
    <w:rsid w:val="00003B7E"/>
    <w:rsid w:val="000101A9"/>
    <w:rsid w:val="0001590B"/>
    <w:rsid w:val="00044E5C"/>
    <w:rsid w:val="00046E29"/>
    <w:rsid w:val="000661CF"/>
    <w:rsid w:val="00094069"/>
    <w:rsid w:val="000D0326"/>
    <w:rsid w:val="000E56B5"/>
    <w:rsid w:val="000F280C"/>
    <w:rsid w:val="00127811"/>
    <w:rsid w:val="0023475B"/>
    <w:rsid w:val="002445CD"/>
    <w:rsid w:val="00245565"/>
    <w:rsid w:val="00246228"/>
    <w:rsid w:val="0025117D"/>
    <w:rsid w:val="00263463"/>
    <w:rsid w:val="002D4667"/>
    <w:rsid w:val="003157EF"/>
    <w:rsid w:val="00380986"/>
    <w:rsid w:val="003B5576"/>
    <w:rsid w:val="003C2A6B"/>
    <w:rsid w:val="003F56EF"/>
    <w:rsid w:val="00406D9F"/>
    <w:rsid w:val="004606B4"/>
    <w:rsid w:val="00471240"/>
    <w:rsid w:val="004C548C"/>
    <w:rsid w:val="004D0059"/>
    <w:rsid w:val="00514788"/>
    <w:rsid w:val="005A06CA"/>
    <w:rsid w:val="005A1CF6"/>
    <w:rsid w:val="005A7196"/>
    <w:rsid w:val="005E315A"/>
    <w:rsid w:val="0060377B"/>
    <w:rsid w:val="006044AD"/>
    <w:rsid w:val="006204A0"/>
    <w:rsid w:val="0064033E"/>
    <w:rsid w:val="006A085F"/>
    <w:rsid w:val="006A25A8"/>
    <w:rsid w:val="006B1ED3"/>
    <w:rsid w:val="006F1B27"/>
    <w:rsid w:val="006F6D99"/>
    <w:rsid w:val="00714016"/>
    <w:rsid w:val="00733A19"/>
    <w:rsid w:val="00733E4D"/>
    <w:rsid w:val="00742FA6"/>
    <w:rsid w:val="007475B8"/>
    <w:rsid w:val="00754B3C"/>
    <w:rsid w:val="00791BDD"/>
    <w:rsid w:val="007C49BB"/>
    <w:rsid w:val="007D518A"/>
    <w:rsid w:val="007D7492"/>
    <w:rsid w:val="0080459B"/>
    <w:rsid w:val="008338CD"/>
    <w:rsid w:val="00862C85"/>
    <w:rsid w:val="00896C77"/>
    <w:rsid w:val="008B2073"/>
    <w:rsid w:val="008D6871"/>
    <w:rsid w:val="00912726"/>
    <w:rsid w:val="00927DA2"/>
    <w:rsid w:val="00944D3A"/>
    <w:rsid w:val="0095715F"/>
    <w:rsid w:val="009A786B"/>
    <w:rsid w:val="009B260A"/>
    <w:rsid w:val="009F44EB"/>
    <w:rsid w:val="00A01B0B"/>
    <w:rsid w:val="00A11047"/>
    <w:rsid w:val="00A60A25"/>
    <w:rsid w:val="00A9477A"/>
    <w:rsid w:val="00AA2E90"/>
    <w:rsid w:val="00AA6EC3"/>
    <w:rsid w:val="00AD6AB2"/>
    <w:rsid w:val="00AF07BE"/>
    <w:rsid w:val="00B05CE9"/>
    <w:rsid w:val="00B25E08"/>
    <w:rsid w:val="00BC2976"/>
    <w:rsid w:val="00BD721C"/>
    <w:rsid w:val="00C228FC"/>
    <w:rsid w:val="00C33607"/>
    <w:rsid w:val="00C61174"/>
    <w:rsid w:val="00C65879"/>
    <w:rsid w:val="00C662D6"/>
    <w:rsid w:val="00CA6A00"/>
    <w:rsid w:val="00CB0D0A"/>
    <w:rsid w:val="00CE30B8"/>
    <w:rsid w:val="00D01F7E"/>
    <w:rsid w:val="00D3165C"/>
    <w:rsid w:val="00D76286"/>
    <w:rsid w:val="00D77D5A"/>
    <w:rsid w:val="00DF03D5"/>
    <w:rsid w:val="00E06BC4"/>
    <w:rsid w:val="00EA4115"/>
    <w:rsid w:val="00EA45A0"/>
    <w:rsid w:val="00EC18ED"/>
    <w:rsid w:val="00EC7529"/>
    <w:rsid w:val="00ED6EC9"/>
    <w:rsid w:val="00EE0902"/>
    <w:rsid w:val="00EE2C3A"/>
    <w:rsid w:val="00F13DA4"/>
    <w:rsid w:val="00F17A2C"/>
    <w:rsid w:val="00F361DD"/>
    <w:rsid w:val="00F83910"/>
    <w:rsid w:val="00FA05BF"/>
    <w:rsid w:val="00FD603C"/>
    <w:rsid w:val="00FD7279"/>
    <w:rsid w:val="00FE1AC5"/>
    <w:rsid w:val="00FE22D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D8724CF"/>
  <w15:docId w15:val="{54D12EA2-8AB7-490D-8E19-D0BD552F5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MX"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D518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518A"/>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7D518A"/>
    <w:pPr>
      <w:tabs>
        <w:tab w:val="center" w:pos="4419"/>
        <w:tab w:val="right" w:pos="8838"/>
      </w:tabs>
    </w:pPr>
  </w:style>
  <w:style w:type="character" w:customStyle="1" w:styleId="EncabezadoCar">
    <w:name w:val="Encabezado Car"/>
    <w:basedOn w:val="Fuentedeprrafopredeter"/>
    <w:link w:val="Encabezado"/>
    <w:uiPriority w:val="99"/>
    <w:rsid w:val="007D518A"/>
  </w:style>
  <w:style w:type="paragraph" w:styleId="Piedepgina">
    <w:name w:val="footer"/>
    <w:basedOn w:val="Normal"/>
    <w:link w:val="PiedepginaCar"/>
    <w:uiPriority w:val="99"/>
    <w:unhideWhenUsed/>
    <w:rsid w:val="007D518A"/>
    <w:pPr>
      <w:tabs>
        <w:tab w:val="center" w:pos="4419"/>
        <w:tab w:val="right" w:pos="8838"/>
      </w:tabs>
    </w:pPr>
  </w:style>
  <w:style w:type="character" w:customStyle="1" w:styleId="PiedepginaCar">
    <w:name w:val="Pie de página Car"/>
    <w:basedOn w:val="Fuentedeprrafopredeter"/>
    <w:link w:val="Piedepgina"/>
    <w:uiPriority w:val="99"/>
    <w:rsid w:val="007D518A"/>
  </w:style>
  <w:style w:type="paragraph" w:styleId="Textodeglobo">
    <w:name w:val="Balloon Text"/>
    <w:basedOn w:val="Normal"/>
    <w:link w:val="TextodegloboCar"/>
    <w:uiPriority w:val="99"/>
    <w:semiHidden/>
    <w:unhideWhenUsed/>
    <w:rsid w:val="00046E29"/>
    <w:rPr>
      <w:rFonts w:ascii="Tahoma" w:hAnsi="Tahoma" w:cs="Tahoma"/>
      <w:sz w:val="16"/>
      <w:szCs w:val="16"/>
    </w:rPr>
  </w:style>
  <w:style w:type="character" w:customStyle="1" w:styleId="TextodegloboCar">
    <w:name w:val="Texto de globo Car"/>
    <w:basedOn w:val="Fuentedeprrafopredeter"/>
    <w:link w:val="Textodeglobo"/>
    <w:uiPriority w:val="99"/>
    <w:semiHidden/>
    <w:rsid w:val="00046E29"/>
    <w:rPr>
      <w:rFonts w:ascii="Tahoma" w:hAnsi="Tahoma" w:cs="Tahoma"/>
      <w:sz w:val="16"/>
      <w:szCs w:val="16"/>
    </w:rPr>
  </w:style>
  <w:style w:type="paragraph" w:styleId="Prrafodelista">
    <w:name w:val="List Paragraph"/>
    <w:basedOn w:val="Normal"/>
    <w:uiPriority w:val="34"/>
    <w:qFormat/>
    <w:rsid w:val="00CE30B8"/>
    <w:pPr>
      <w:ind w:left="720"/>
      <w:contextualSpacing/>
    </w:pPr>
  </w:style>
  <w:style w:type="character" w:styleId="Hipervnculo">
    <w:name w:val="Hyperlink"/>
    <w:basedOn w:val="Fuentedeprrafopredeter"/>
    <w:uiPriority w:val="99"/>
    <w:unhideWhenUsed/>
    <w:rsid w:val="00F839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j.gob.mx/drogasinformate/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cundariapersonalizad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BF892-301A-4707-BA73-3AAE6AC34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Pages>
  <Words>1451</Words>
  <Characters>7852</Characters>
  <Application>Microsoft Office Word</Application>
  <DocSecurity>0</DocSecurity>
  <Lines>182</Lines>
  <Paragraphs>64</Paragraphs>
  <ScaleCrop>false</ScaleCrop>
  <HeadingPairs>
    <vt:vector size="2" baseType="variant">
      <vt:variant>
        <vt:lpstr>Título</vt:lpstr>
      </vt:variant>
      <vt:variant>
        <vt:i4>1</vt:i4>
      </vt:variant>
    </vt:vector>
  </HeadingPairs>
  <TitlesOfParts>
    <vt:vector size="1" baseType="lpstr">
      <vt:lpstr/>
    </vt:vector>
  </TitlesOfParts>
  <Company>Intelligence Dark Center</Company>
  <LinksUpToDate>false</LinksUpToDate>
  <CharactersWithSpaces>9239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Liana Contreras Burciaga</cp:lastModifiedBy>
  <cp:revision>21</cp:revision>
  <dcterms:created xsi:type="dcterms:W3CDTF">2017-10-24T00:22:00Z</dcterms:created>
  <dcterms:modified xsi:type="dcterms:W3CDTF">2017-10-24T15:39:00Z</dcterms:modified>
</cp:coreProperties>
</file>